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27D3B" w14:textId="77777777" w:rsidR="00CA71E5" w:rsidRPr="00B265B9" w:rsidRDefault="00CA71E5" w:rsidP="00CA71E5">
      <w:pPr>
        <w:spacing w:after="0"/>
        <w:jc w:val="center"/>
        <w:rPr>
          <w:rFonts w:ascii="Verdana" w:eastAsia="Times New Roman" w:hAnsi="Verdana" w:cs="Calibri"/>
          <w:b/>
          <w:sz w:val="20"/>
          <w:szCs w:val="20"/>
        </w:rPr>
      </w:pPr>
      <w:r w:rsidRPr="00B265B9">
        <w:rPr>
          <w:rFonts w:ascii="Verdana" w:eastAsia="Times New Roman" w:hAnsi="Verdana" w:cs="Calibri"/>
          <w:b/>
          <w:sz w:val="20"/>
          <w:szCs w:val="20"/>
        </w:rPr>
        <w:t>UMOWA NR</w:t>
      </w:r>
    </w:p>
    <w:p w14:paraId="50AB02D2" w14:textId="77777777" w:rsidR="00CA71E5" w:rsidRPr="00B265B9" w:rsidRDefault="00CA71E5" w:rsidP="00CA71E5">
      <w:pPr>
        <w:spacing w:after="0"/>
        <w:rPr>
          <w:rFonts w:ascii="Verdana" w:eastAsia="Times New Roman" w:hAnsi="Verdana" w:cs="Calibri"/>
          <w:b/>
          <w:sz w:val="20"/>
          <w:szCs w:val="20"/>
        </w:rPr>
      </w:pPr>
    </w:p>
    <w:p w14:paraId="4B980995" w14:textId="77777777" w:rsidR="00CA71E5" w:rsidRPr="00B265B9" w:rsidRDefault="00CA71E5" w:rsidP="00CA71E5">
      <w:pPr>
        <w:spacing w:after="0"/>
        <w:jc w:val="both"/>
        <w:rPr>
          <w:rFonts w:ascii="Verdana" w:eastAsia="Times New Roman" w:hAnsi="Verdana" w:cs="Calibri"/>
          <w:sz w:val="20"/>
          <w:szCs w:val="20"/>
        </w:rPr>
      </w:pPr>
      <w:r w:rsidRPr="00B265B9">
        <w:rPr>
          <w:rFonts w:ascii="Verdana" w:eastAsia="Times New Roman" w:hAnsi="Verdana" w:cs="Calibri"/>
          <w:sz w:val="20"/>
          <w:szCs w:val="20"/>
        </w:rPr>
        <w:t>Niniejsza umowa zawarta została w dniu</w:t>
      </w:r>
      <w:r>
        <w:rPr>
          <w:rFonts w:ascii="Verdana" w:eastAsia="Times New Roman" w:hAnsi="Verdana" w:cs="Calibri"/>
          <w:sz w:val="20"/>
          <w:szCs w:val="20"/>
        </w:rPr>
        <w:t xml:space="preserve"> …………</w:t>
      </w:r>
      <w:r w:rsidRPr="00B265B9">
        <w:rPr>
          <w:rFonts w:ascii="Verdana" w:eastAsia="Times New Roman" w:hAnsi="Verdana" w:cs="Calibri"/>
          <w:sz w:val="20"/>
          <w:szCs w:val="20"/>
        </w:rPr>
        <w:t xml:space="preserve">   r. pomiędzy:</w:t>
      </w:r>
    </w:p>
    <w:p w14:paraId="22B4640F" w14:textId="77777777" w:rsidR="00CA71E5" w:rsidRPr="00B265B9" w:rsidRDefault="00CA71E5" w:rsidP="00CA71E5">
      <w:pPr>
        <w:spacing w:after="0"/>
        <w:jc w:val="both"/>
        <w:rPr>
          <w:rFonts w:ascii="Verdana" w:eastAsia="Times New Roman" w:hAnsi="Verdana" w:cs="Calibri"/>
          <w:sz w:val="20"/>
          <w:szCs w:val="20"/>
        </w:rPr>
      </w:pPr>
    </w:p>
    <w:p w14:paraId="7D6F5F7F" w14:textId="77777777" w:rsidR="00CA71E5" w:rsidRPr="00B265B9" w:rsidRDefault="00CA71E5" w:rsidP="00CA71E5">
      <w:pPr>
        <w:spacing w:after="0"/>
        <w:jc w:val="both"/>
        <w:rPr>
          <w:rFonts w:ascii="Verdana" w:eastAsia="Times New Roman" w:hAnsi="Verdana" w:cs="Calibri"/>
          <w:sz w:val="20"/>
          <w:szCs w:val="20"/>
        </w:rPr>
      </w:pPr>
      <w:r w:rsidRPr="00B265B9">
        <w:rPr>
          <w:rFonts w:ascii="Verdana" w:eastAsia="Times New Roman" w:hAnsi="Verdana" w:cs="Calibri"/>
          <w:sz w:val="20"/>
          <w:szCs w:val="20"/>
        </w:rPr>
        <w:t>Skarbem Państwa – Generalnym Dyrektorem Dróg Krajowych i Autostrad, który reprezentują:</w:t>
      </w:r>
    </w:p>
    <w:p w14:paraId="34AF995A" w14:textId="77777777" w:rsidR="00CA71E5" w:rsidRPr="00B265B9" w:rsidRDefault="00CA71E5" w:rsidP="00CA71E5">
      <w:pPr>
        <w:spacing w:after="0"/>
        <w:jc w:val="both"/>
        <w:rPr>
          <w:rFonts w:ascii="Verdana" w:eastAsia="Times New Roman" w:hAnsi="Verdana" w:cs="Calibri"/>
          <w:sz w:val="20"/>
          <w:szCs w:val="20"/>
        </w:rPr>
      </w:pPr>
    </w:p>
    <w:p w14:paraId="4F9AE23E" w14:textId="77777777" w:rsidR="00CA71E5" w:rsidRPr="00B265B9" w:rsidRDefault="00CA71E5" w:rsidP="00CA71E5">
      <w:pPr>
        <w:spacing w:after="0"/>
        <w:jc w:val="both"/>
        <w:rPr>
          <w:rFonts w:ascii="Verdana" w:eastAsia="Times New Roman" w:hAnsi="Verdana" w:cs="Calibri"/>
          <w:b/>
          <w:sz w:val="20"/>
          <w:szCs w:val="20"/>
        </w:rPr>
      </w:pPr>
      <w:r w:rsidRPr="00B265B9">
        <w:rPr>
          <w:rFonts w:ascii="Verdana" w:eastAsia="Times New Roman" w:hAnsi="Verdana" w:cs="Calibri"/>
          <w:b/>
          <w:sz w:val="20"/>
          <w:szCs w:val="20"/>
        </w:rPr>
        <w:t xml:space="preserve">- Piotr </w:t>
      </w:r>
      <w:proofErr w:type="spellStart"/>
      <w:r w:rsidRPr="00B265B9">
        <w:rPr>
          <w:rFonts w:ascii="Verdana" w:eastAsia="Times New Roman" w:hAnsi="Verdana" w:cs="Calibri"/>
          <w:b/>
          <w:sz w:val="20"/>
          <w:szCs w:val="20"/>
        </w:rPr>
        <w:t>Krampikowski</w:t>
      </w:r>
      <w:proofErr w:type="spellEnd"/>
      <w:r w:rsidRPr="00B265B9">
        <w:rPr>
          <w:rFonts w:ascii="Verdana" w:eastAsia="Times New Roman" w:hAnsi="Verdana" w:cs="Calibri"/>
          <w:b/>
          <w:sz w:val="20"/>
          <w:szCs w:val="20"/>
        </w:rPr>
        <w:t xml:space="preserve">       – Dyrektor</w:t>
      </w:r>
    </w:p>
    <w:p w14:paraId="03E6487B" w14:textId="77777777" w:rsidR="00CA71E5" w:rsidRPr="00B265B9" w:rsidRDefault="00CA71E5" w:rsidP="00CA71E5">
      <w:pPr>
        <w:spacing w:after="0"/>
        <w:jc w:val="both"/>
        <w:rPr>
          <w:rFonts w:ascii="Verdana" w:eastAsia="Times New Roman" w:hAnsi="Verdana" w:cs="Calibri"/>
          <w:b/>
          <w:sz w:val="20"/>
          <w:szCs w:val="20"/>
        </w:rPr>
      </w:pPr>
      <w:r w:rsidRPr="00B265B9">
        <w:rPr>
          <w:rFonts w:ascii="Verdana" w:eastAsia="Times New Roman" w:hAnsi="Verdana" w:cs="Calibri"/>
          <w:b/>
          <w:sz w:val="20"/>
          <w:szCs w:val="20"/>
        </w:rPr>
        <w:t xml:space="preserve">- Marcin </w:t>
      </w:r>
      <w:proofErr w:type="spellStart"/>
      <w:r w:rsidRPr="00B265B9">
        <w:rPr>
          <w:rFonts w:ascii="Verdana" w:eastAsia="Times New Roman" w:hAnsi="Verdana" w:cs="Calibri"/>
          <w:b/>
          <w:sz w:val="20"/>
          <w:szCs w:val="20"/>
        </w:rPr>
        <w:t>Niewadził</w:t>
      </w:r>
      <w:proofErr w:type="spellEnd"/>
      <w:r w:rsidRPr="00B265B9">
        <w:rPr>
          <w:rFonts w:ascii="Verdana" w:eastAsia="Times New Roman" w:hAnsi="Verdana" w:cs="Calibri"/>
          <w:b/>
          <w:sz w:val="20"/>
          <w:szCs w:val="20"/>
        </w:rPr>
        <w:tab/>
        <w:t xml:space="preserve"> </w:t>
      </w:r>
      <w:r w:rsidRPr="00B265B9">
        <w:rPr>
          <w:rFonts w:ascii="Verdana" w:eastAsia="Times New Roman" w:hAnsi="Verdana" w:cs="Calibri"/>
          <w:b/>
          <w:sz w:val="20"/>
          <w:szCs w:val="20"/>
        </w:rPr>
        <w:tab/>
        <w:t>– Z-ca Dyrektora</w:t>
      </w:r>
    </w:p>
    <w:p w14:paraId="34775600" w14:textId="77777777" w:rsidR="00CA71E5" w:rsidRPr="00B265B9" w:rsidRDefault="00CA71E5" w:rsidP="00CA71E5">
      <w:pPr>
        <w:spacing w:after="0"/>
        <w:jc w:val="both"/>
        <w:rPr>
          <w:rFonts w:ascii="Verdana" w:eastAsia="Times New Roman" w:hAnsi="Verdana" w:cs="Calibri"/>
          <w:sz w:val="20"/>
          <w:szCs w:val="20"/>
        </w:rPr>
      </w:pPr>
    </w:p>
    <w:p w14:paraId="612B0422" w14:textId="77777777" w:rsidR="00CA71E5" w:rsidRDefault="00CA71E5" w:rsidP="00CA71E5">
      <w:pPr>
        <w:spacing w:after="0"/>
        <w:jc w:val="both"/>
        <w:rPr>
          <w:rFonts w:ascii="Verdana" w:eastAsia="Times New Roman" w:hAnsi="Verdana" w:cs="Calibri"/>
          <w:sz w:val="20"/>
          <w:szCs w:val="20"/>
        </w:rPr>
      </w:pPr>
      <w:r w:rsidRPr="00B265B9">
        <w:rPr>
          <w:rFonts w:ascii="Verdana" w:eastAsia="Times New Roman" w:hAnsi="Verdana" w:cs="Calibri"/>
          <w:sz w:val="20"/>
          <w:szCs w:val="20"/>
        </w:rPr>
        <w:t xml:space="preserve">Oddziału GDDKiA w Kielcach ul. I. Paderewskiego 43/45, kod pocztowy 25 – 950 Kielce, NIP 657-03-86-703  REGON 017511575-00068   (w dalszej treści umowy zwanym Zamawiającym) </w:t>
      </w:r>
    </w:p>
    <w:p w14:paraId="4A4A66CA" w14:textId="77777777" w:rsidR="00CA71E5" w:rsidRPr="00B265B9" w:rsidRDefault="00CA71E5" w:rsidP="00CA71E5">
      <w:pPr>
        <w:spacing w:after="0"/>
        <w:jc w:val="both"/>
        <w:rPr>
          <w:rFonts w:ascii="Verdana" w:eastAsia="Times New Roman" w:hAnsi="Verdana" w:cs="Calibri"/>
          <w:sz w:val="20"/>
          <w:szCs w:val="20"/>
        </w:rPr>
      </w:pPr>
    </w:p>
    <w:p w14:paraId="23563671" w14:textId="77777777" w:rsidR="00CA71E5" w:rsidRPr="00B265B9" w:rsidRDefault="00CA71E5" w:rsidP="00CA71E5">
      <w:pPr>
        <w:spacing w:after="0"/>
        <w:jc w:val="both"/>
        <w:rPr>
          <w:rFonts w:ascii="Verdana" w:eastAsia="Times New Roman" w:hAnsi="Verdana" w:cs="Calibri"/>
          <w:sz w:val="20"/>
          <w:szCs w:val="20"/>
        </w:rPr>
      </w:pPr>
    </w:p>
    <w:p w14:paraId="3D734579" w14:textId="77777777" w:rsidR="00CA71E5" w:rsidRDefault="00CA71E5" w:rsidP="00CA71E5">
      <w:pPr>
        <w:spacing w:after="0"/>
        <w:jc w:val="both"/>
        <w:rPr>
          <w:rFonts w:ascii="Verdana" w:eastAsia="Times New Roman" w:hAnsi="Verdana" w:cs="Calibri"/>
          <w:sz w:val="20"/>
          <w:szCs w:val="20"/>
        </w:rPr>
      </w:pPr>
      <w:r w:rsidRPr="00B265B9">
        <w:rPr>
          <w:rFonts w:ascii="Verdana" w:eastAsia="Times New Roman" w:hAnsi="Verdana" w:cs="Calibri"/>
          <w:sz w:val="20"/>
          <w:szCs w:val="20"/>
        </w:rPr>
        <w:t>oraz:</w:t>
      </w:r>
      <w:r w:rsidRPr="004D5DA1">
        <w:rPr>
          <w:rFonts w:ascii="Verdana" w:eastAsia="Times New Roman" w:hAnsi="Verdana" w:cs="Calibri"/>
          <w:sz w:val="20"/>
          <w:szCs w:val="20"/>
        </w:rPr>
        <w:t xml:space="preserve"> </w:t>
      </w:r>
      <w:r>
        <w:rPr>
          <w:rFonts w:ascii="Verdana" w:eastAsia="Times New Roman" w:hAnsi="Verdana" w:cs="Calibri"/>
          <w:sz w:val="20"/>
          <w:szCs w:val="20"/>
        </w:rPr>
        <w:t>a  prowadzący działalność gospodarcza pod firma …………………. z siedzibą przy ul……………………….., wpisaną do Centralnej Ewidencji i Informacji o Działalności Gospodarczej NIP:………………,REGON:…………………</w:t>
      </w:r>
    </w:p>
    <w:p w14:paraId="0A3D042F" w14:textId="77777777" w:rsidR="00CA71E5" w:rsidRDefault="00CA71E5" w:rsidP="00CA71E5">
      <w:pPr>
        <w:spacing w:after="0"/>
        <w:jc w:val="both"/>
        <w:rPr>
          <w:rFonts w:ascii="Verdana" w:eastAsia="Times New Roman" w:hAnsi="Verdana" w:cs="Calibri"/>
          <w:sz w:val="20"/>
          <w:szCs w:val="20"/>
        </w:rPr>
      </w:pPr>
      <w:r>
        <w:rPr>
          <w:rFonts w:ascii="Verdana" w:eastAsia="Times New Roman" w:hAnsi="Verdana" w:cs="Calibri"/>
          <w:sz w:val="20"/>
          <w:szCs w:val="20"/>
        </w:rPr>
        <w:t>zwany dalej ,,Wykonawcą”</w:t>
      </w:r>
    </w:p>
    <w:p w14:paraId="61D62EA7" w14:textId="77777777" w:rsidR="00CA71E5" w:rsidRDefault="00CA71E5" w:rsidP="00CA71E5">
      <w:pPr>
        <w:spacing w:after="0"/>
        <w:jc w:val="both"/>
        <w:rPr>
          <w:rFonts w:ascii="Verdana" w:eastAsia="Times New Roman" w:hAnsi="Verdana" w:cs="Calibri"/>
          <w:sz w:val="20"/>
          <w:szCs w:val="20"/>
        </w:rPr>
      </w:pPr>
    </w:p>
    <w:p w14:paraId="70C8A39E" w14:textId="77777777" w:rsidR="00CA71E5" w:rsidRDefault="00CA71E5" w:rsidP="00CA71E5">
      <w:pPr>
        <w:spacing w:after="0"/>
        <w:jc w:val="both"/>
        <w:rPr>
          <w:rFonts w:ascii="Verdana" w:eastAsia="Times New Roman" w:hAnsi="Verdana" w:cs="Calibri"/>
          <w:sz w:val="20"/>
          <w:szCs w:val="20"/>
        </w:rPr>
      </w:pPr>
    </w:p>
    <w:p w14:paraId="5C39D444" w14:textId="77777777" w:rsidR="00CA71E5" w:rsidRPr="00B265B9" w:rsidRDefault="00CA71E5" w:rsidP="00CA71E5">
      <w:pPr>
        <w:spacing w:after="0"/>
        <w:jc w:val="both"/>
        <w:rPr>
          <w:rFonts w:ascii="Verdana" w:eastAsia="Times New Roman" w:hAnsi="Verdana" w:cs="Calibri"/>
          <w:sz w:val="20"/>
          <w:szCs w:val="20"/>
        </w:rPr>
      </w:pPr>
      <w:r>
        <w:rPr>
          <w:rFonts w:ascii="Verdana" w:eastAsia="Times New Roman" w:hAnsi="Verdana" w:cs="Calibri"/>
          <w:sz w:val="20"/>
          <w:szCs w:val="20"/>
        </w:rPr>
        <w:t>Niniejsza umowa, zwanej dalej ,,Umową’’, zostaje zawarta bez stosowania przepisów ustawy z dnia 11 września 2019r. Prawo zamówień publicznych z uwagi na wartość przedmiotu zamówienia, które nie przekracza kwoty 130 000 zł netto, zgodnie z art.2 ust. 1pkt 1 tej ustawy.</w:t>
      </w:r>
    </w:p>
    <w:p w14:paraId="319115E3" w14:textId="77777777" w:rsidR="00CA71E5" w:rsidRDefault="00CA71E5" w:rsidP="00CA71E5"/>
    <w:p w14:paraId="26016F7F" w14:textId="77777777" w:rsidR="00CA71E5" w:rsidRPr="00B265B9" w:rsidRDefault="00CA71E5" w:rsidP="00CA71E5">
      <w:pPr>
        <w:spacing w:after="0"/>
        <w:ind w:left="426" w:hanging="426"/>
        <w:jc w:val="center"/>
        <w:rPr>
          <w:rFonts w:ascii="Verdana" w:eastAsia="Times New Roman" w:hAnsi="Verdana" w:cs="Arial"/>
          <w:sz w:val="20"/>
          <w:szCs w:val="20"/>
        </w:rPr>
      </w:pPr>
      <w:r w:rsidRPr="00B265B9">
        <w:rPr>
          <w:rFonts w:ascii="Verdana" w:eastAsia="Times New Roman" w:hAnsi="Verdana" w:cs="Arial"/>
          <w:sz w:val="20"/>
          <w:szCs w:val="20"/>
        </w:rPr>
        <w:t>§ 1</w:t>
      </w:r>
    </w:p>
    <w:p w14:paraId="201F204C" w14:textId="77777777" w:rsidR="00CA71E5" w:rsidRPr="00B265B9" w:rsidRDefault="00CA71E5" w:rsidP="00CA71E5">
      <w:pPr>
        <w:spacing w:after="0"/>
        <w:ind w:left="426" w:hanging="426"/>
        <w:jc w:val="center"/>
        <w:rPr>
          <w:rFonts w:ascii="Verdana" w:eastAsia="Times New Roman" w:hAnsi="Verdana" w:cs="Arial"/>
          <w:sz w:val="20"/>
          <w:szCs w:val="20"/>
        </w:rPr>
      </w:pPr>
    </w:p>
    <w:p w14:paraId="6526D02F" w14:textId="77777777" w:rsidR="00CA71E5" w:rsidRPr="00B265B9" w:rsidRDefault="00CA71E5" w:rsidP="00CA71E5">
      <w:pPr>
        <w:spacing w:after="0" w:line="360" w:lineRule="auto"/>
        <w:ind w:left="283" w:hanging="283"/>
        <w:jc w:val="both"/>
        <w:rPr>
          <w:rFonts w:ascii="Verdana" w:eastAsia="Times New Roman" w:hAnsi="Verdana" w:cs="Arial"/>
          <w:sz w:val="20"/>
          <w:szCs w:val="20"/>
        </w:rPr>
      </w:pPr>
      <w:r w:rsidRPr="00B265B9">
        <w:rPr>
          <w:rFonts w:ascii="Verdana" w:eastAsia="Times New Roman" w:hAnsi="Verdana" w:cs="Arial"/>
          <w:sz w:val="20"/>
          <w:szCs w:val="20"/>
        </w:rPr>
        <w:t>1. Zamawiający powierza, a Wykonawca przyjmuje do wykonania zadanie</w:t>
      </w:r>
      <w:r>
        <w:rPr>
          <w:rFonts w:ascii="Verdana" w:eastAsia="Times New Roman" w:hAnsi="Verdana" w:cs="Arial"/>
          <w:sz w:val="20"/>
          <w:szCs w:val="20"/>
        </w:rPr>
        <w:t xml:space="preserve"> pod nazwą</w:t>
      </w:r>
      <w:r w:rsidRPr="00B265B9">
        <w:rPr>
          <w:rFonts w:ascii="Verdana" w:eastAsia="Times New Roman" w:hAnsi="Verdana" w:cs="Arial"/>
          <w:sz w:val="20"/>
          <w:szCs w:val="20"/>
        </w:rPr>
        <w:t>:</w:t>
      </w:r>
    </w:p>
    <w:p w14:paraId="1D0D8D58" w14:textId="77777777" w:rsidR="00CA71E5" w:rsidRDefault="00CA71E5" w:rsidP="00CA71E5">
      <w:pPr>
        <w:spacing w:after="0" w:line="240" w:lineRule="auto"/>
        <w:rPr>
          <w:rFonts w:ascii="Verdana" w:hAnsi="Verdana"/>
          <w:b/>
          <w:i/>
          <w:sz w:val="20"/>
          <w:szCs w:val="20"/>
        </w:rPr>
      </w:pPr>
    </w:p>
    <w:p w14:paraId="2BF41C85" w14:textId="77777777" w:rsidR="00CA71E5" w:rsidRDefault="00741912" w:rsidP="00CA71E5">
      <w:pPr>
        <w:spacing w:after="0" w:line="240" w:lineRule="auto"/>
        <w:rPr>
          <w:rFonts w:ascii="Verdana" w:hAnsi="Verdana"/>
          <w:b/>
          <w:i/>
          <w:sz w:val="20"/>
          <w:szCs w:val="20"/>
        </w:rPr>
      </w:pPr>
      <w:sdt>
        <w:sdtPr>
          <w:rPr>
            <w:rFonts w:ascii="Verdana" w:eastAsia="Calibri" w:hAnsi="Verdana"/>
            <w:b/>
            <w:sz w:val="20"/>
            <w:szCs w:val="20"/>
          </w:rPr>
          <w:id w:val="-1567953062"/>
          <w:placeholder>
            <w:docPart w:val="0F44D2548E8A4F13A1F1146E6195D18F"/>
          </w:placeholder>
          <w:text/>
        </w:sdtPr>
        <w:sdtEndPr/>
        <w:sdtContent>
          <w:r w:rsidR="00CA71E5" w:rsidRPr="00D8091D">
            <w:rPr>
              <w:rFonts w:ascii="Verdana" w:eastAsia="Calibri" w:hAnsi="Verdana"/>
              <w:b/>
              <w:sz w:val="20"/>
              <w:szCs w:val="20"/>
            </w:rPr>
            <w:t>,,Bieżąca konserwacja i utrzymanie w pełnej sprawności technicznej dźwigów (wind) znajdujących się w budynkach GDDKiA Oddziału w Kielcach” z  podziałem na  2 części.                                                                                                             Część 1.                                                                                                                        Budynek biurowy GDDKiA Oddziału w Kielcach ul. Paderewskiego 43/45 Kielce. Budynek biurowy GDDKiA ul. Przęsłowa 3, Kielce.                                                         Część 2.                                                                                                                       Budynek Wydziału Technologii i Jakości Budowy Dróg – Laboratorium Drogowe ul. Kielecka 12 26-026 Brzeziny gm. Morawica</w:t>
          </w:r>
        </w:sdtContent>
      </w:sdt>
    </w:p>
    <w:p w14:paraId="4EF6F2F5" w14:textId="77777777" w:rsidR="00CA71E5" w:rsidRDefault="00CA71E5" w:rsidP="00CA71E5">
      <w:pPr>
        <w:spacing w:after="0" w:line="240" w:lineRule="auto"/>
        <w:rPr>
          <w:rFonts w:ascii="Verdana" w:hAnsi="Verdana"/>
          <w:b/>
          <w:i/>
          <w:sz w:val="20"/>
          <w:szCs w:val="20"/>
        </w:rPr>
      </w:pPr>
    </w:p>
    <w:p w14:paraId="72D37645" w14:textId="77777777" w:rsidR="00CA71E5" w:rsidRPr="006B7B21" w:rsidRDefault="00CA71E5" w:rsidP="00CA71E5">
      <w:pPr>
        <w:autoSpaceDE w:val="0"/>
        <w:autoSpaceDN w:val="0"/>
        <w:adjustRightInd w:val="0"/>
        <w:spacing w:line="360" w:lineRule="auto"/>
        <w:jc w:val="center"/>
        <w:rPr>
          <w:rFonts w:ascii="Verdana" w:hAnsi="Verdana" w:cs="Verdana,Bold"/>
          <w:b/>
          <w:bCs/>
          <w:sz w:val="20"/>
          <w:szCs w:val="20"/>
        </w:rPr>
      </w:pPr>
      <w:r>
        <w:rPr>
          <w:rFonts w:ascii="Verdana" w:hAnsi="Verdana" w:cs="Verdana,Bold"/>
          <w:b/>
          <w:bCs/>
          <w:sz w:val="20"/>
          <w:szCs w:val="20"/>
        </w:rPr>
        <w:t>§ 2</w:t>
      </w:r>
    </w:p>
    <w:p w14:paraId="356D2A08" w14:textId="77777777" w:rsidR="00CA71E5" w:rsidRDefault="00CA71E5" w:rsidP="00CA71E5">
      <w:pPr>
        <w:autoSpaceDE w:val="0"/>
        <w:autoSpaceDN w:val="0"/>
        <w:adjustRightInd w:val="0"/>
        <w:spacing w:line="360" w:lineRule="auto"/>
        <w:rPr>
          <w:rFonts w:ascii="Verdana" w:hAnsi="Verdana" w:cs="Verdana,Bold"/>
          <w:b/>
          <w:bCs/>
          <w:sz w:val="20"/>
          <w:szCs w:val="20"/>
        </w:rPr>
      </w:pPr>
      <w:r w:rsidRPr="00467638">
        <w:rPr>
          <w:rFonts w:ascii="Verdana" w:hAnsi="Verdana" w:cs="Verdana,Bold"/>
          <w:bCs/>
          <w:sz w:val="20"/>
          <w:szCs w:val="20"/>
        </w:rPr>
        <w:t>Umowa zostaje zawarta na czas określony w okresie terminie</w:t>
      </w:r>
      <w:r>
        <w:rPr>
          <w:rFonts w:ascii="Verdana" w:hAnsi="Verdana" w:cs="Verdana,Bold"/>
          <w:bCs/>
          <w:sz w:val="20"/>
          <w:szCs w:val="20"/>
        </w:rPr>
        <w:t>:</w:t>
      </w:r>
      <w:r w:rsidRPr="00467638">
        <w:rPr>
          <w:rFonts w:ascii="Verdana" w:hAnsi="Verdana" w:cs="Verdana,Bold"/>
          <w:bCs/>
          <w:sz w:val="20"/>
          <w:szCs w:val="20"/>
        </w:rPr>
        <w:t xml:space="preserve"> </w:t>
      </w:r>
      <w:r>
        <w:rPr>
          <w:rFonts w:ascii="Verdana" w:hAnsi="Verdana" w:cs="Verdana,Bold"/>
          <w:b/>
          <w:bCs/>
          <w:sz w:val="20"/>
          <w:szCs w:val="20"/>
        </w:rPr>
        <w:t xml:space="preserve">od dnia  r do dnia </w:t>
      </w:r>
      <w:r w:rsidRPr="00046F31">
        <w:rPr>
          <w:rFonts w:ascii="Verdana" w:hAnsi="Verdana" w:cs="Verdana,Bold"/>
          <w:b/>
          <w:bCs/>
          <w:sz w:val="20"/>
          <w:szCs w:val="20"/>
        </w:rPr>
        <w:t xml:space="preserve"> r.</w:t>
      </w:r>
    </w:p>
    <w:p w14:paraId="37F23D36" w14:textId="77777777" w:rsidR="00CA71E5" w:rsidRPr="005117E5" w:rsidRDefault="00CA71E5" w:rsidP="00CA71E5">
      <w:pPr>
        <w:spacing w:after="0" w:line="240" w:lineRule="auto"/>
        <w:rPr>
          <w:rFonts w:ascii="Verdana" w:hAnsi="Verdana"/>
          <w:b/>
          <w:iCs/>
          <w:sz w:val="20"/>
          <w:szCs w:val="20"/>
        </w:rPr>
      </w:pPr>
    </w:p>
    <w:p w14:paraId="63232552" w14:textId="77777777" w:rsidR="00CA71E5" w:rsidRDefault="00CA71E5" w:rsidP="00CA71E5">
      <w:pPr>
        <w:pStyle w:val="Akapitzlist"/>
        <w:spacing w:line="360" w:lineRule="auto"/>
        <w:ind w:left="3540"/>
        <w:rPr>
          <w:rFonts w:ascii="Times New Roman" w:hAnsi="Times New Roman" w:cs="Times New Roman"/>
          <w:sz w:val="24"/>
          <w:szCs w:val="24"/>
        </w:rPr>
      </w:pPr>
      <w:r>
        <w:rPr>
          <w:rFonts w:ascii="Times New Roman" w:hAnsi="Times New Roman" w:cs="Times New Roman"/>
          <w:sz w:val="24"/>
          <w:szCs w:val="24"/>
        </w:rPr>
        <w:t xml:space="preserve">              § 3</w:t>
      </w:r>
    </w:p>
    <w:p w14:paraId="565B996C"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Times New Roman"/>
          <w:sz w:val="20"/>
          <w:szCs w:val="20"/>
        </w:rPr>
        <w:t>Wykonawca zobowiązuje się do utrzymania dźwigów w stałej sprawności eksploatacyjnej z wyłączeniem okresów niezbędnych do wykonania czynności konserwacyjnych oraz napraw.</w:t>
      </w:r>
    </w:p>
    <w:p w14:paraId="1319ADE3"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Times New Roman"/>
          <w:sz w:val="20"/>
          <w:szCs w:val="20"/>
        </w:rPr>
        <w:t xml:space="preserve">Wykonawca będzie wykonywał czynności konserwacyjne wskazane w przepisach Dozoru Technicznego nie rzadziej niż w odstępach miesięcznych w odniesieniu </w:t>
      </w:r>
      <w:r w:rsidRPr="002C7829">
        <w:rPr>
          <w:rFonts w:ascii="Verdana" w:hAnsi="Verdana" w:cs="Times New Roman"/>
          <w:sz w:val="20"/>
          <w:szCs w:val="20"/>
        </w:rPr>
        <w:br/>
      </w:r>
      <w:r w:rsidRPr="002C7829">
        <w:rPr>
          <w:rFonts w:ascii="Verdana" w:hAnsi="Verdana" w:cs="Times New Roman"/>
          <w:sz w:val="20"/>
          <w:szCs w:val="20"/>
        </w:rPr>
        <w:lastRenderedPageBreak/>
        <w:t>do poszczególnych dźwigów oraz będzie realizował zalecenia producenta w zakresie konserwacji.</w:t>
      </w:r>
    </w:p>
    <w:p w14:paraId="5B309549"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Verdana,Bold"/>
          <w:bCs/>
          <w:sz w:val="20"/>
          <w:szCs w:val="20"/>
        </w:rPr>
        <w:t>Zakres czynności i obowiązki konserwatora dźwigów - wind został określony w opisie przedmiotu zamówienia.</w:t>
      </w:r>
    </w:p>
    <w:p w14:paraId="71DBF7B8"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Verdana,Bold"/>
          <w:bCs/>
          <w:sz w:val="20"/>
          <w:szCs w:val="20"/>
        </w:rPr>
        <w:t>Wykonawca zobowiązuje się do wykonywania konserwacji bez wezwania i bez wystawiania zlecenia przez Zamawiającego.</w:t>
      </w:r>
    </w:p>
    <w:p w14:paraId="1EBB44C2"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Times New Roman"/>
          <w:sz w:val="20"/>
          <w:szCs w:val="20"/>
        </w:rPr>
        <w:t>Świadczenia usług pogotowia dźwigowego przez cała dobę pod nr telefonu ………………</w:t>
      </w:r>
    </w:p>
    <w:p w14:paraId="11498425"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Times New Roman"/>
          <w:sz w:val="20"/>
          <w:szCs w:val="20"/>
        </w:rPr>
        <w:t>Wykonawca zapewnia, że czynności konserwacyjne i naprawy dźwigów będą wykonywały osoby posiadające odpowiednie kwalifikacje.</w:t>
      </w:r>
    </w:p>
    <w:p w14:paraId="4C5F45B9" w14:textId="77777777" w:rsidR="00CA71E5" w:rsidRPr="002C7829" w:rsidRDefault="00CA71E5" w:rsidP="00CA71E5">
      <w:pPr>
        <w:pStyle w:val="Akapitzlist"/>
        <w:numPr>
          <w:ilvl w:val="0"/>
          <w:numId w:val="1"/>
        </w:numPr>
        <w:spacing w:line="360" w:lineRule="auto"/>
        <w:ind w:left="284" w:hanging="284"/>
        <w:jc w:val="both"/>
        <w:rPr>
          <w:rFonts w:ascii="Verdana" w:hAnsi="Verdana" w:cs="Times New Roman"/>
          <w:sz w:val="20"/>
          <w:szCs w:val="20"/>
        </w:rPr>
      </w:pPr>
      <w:r w:rsidRPr="002C7829">
        <w:rPr>
          <w:rFonts w:ascii="Verdana" w:hAnsi="Verdana" w:cs="Verdana,Bold"/>
          <w:bCs/>
          <w:sz w:val="20"/>
          <w:szCs w:val="20"/>
        </w:rPr>
        <w:t xml:space="preserve">Przedstawiciele Wykonawcy – wykonujących niniejsza umowę – winni być obecni przy badaniach przeprowadzanych przez Inspektorów Dozoru Technicznego (UDT), dopuszczających dźwigi do dalszej eksploatacji. </w:t>
      </w:r>
      <w:r w:rsidRPr="002C7829">
        <w:rPr>
          <w:rFonts w:ascii="Verdana" w:hAnsi="Verdana" w:cs="Times New Roman"/>
          <w:sz w:val="20"/>
          <w:szCs w:val="20"/>
        </w:rPr>
        <w:t>Wyniki przeglądu uwidocznione zostaną w protokole.</w:t>
      </w:r>
    </w:p>
    <w:p w14:paraId="7E02B294" w14:textId="77777777" w:rsidR="00CA71E5" w:rsidRDefault="00CA71E5" w:rsidP="00CA71E5">
      <w:pPr>
        <w:pStyle w:val="Akapitzlist"/>
        <w:autoSpaceDE w:val="0"/>
        <w:autoSpaceDN w:val="0"/>
        <w:adjustRightInd w:val="0"/>
        <w:spacing w:line="360" w:lineRule="auto"/>
        <w:ind w:hanging="12"/>
        <w:rPr>
          <w:rFonts w:ascii="Verdana" w:hAnsi="Verdana" w:cs="Verdana,Bold"/>
          <w:b/>
          <w:bCs/>
          <w:sz w:val="20"/>
          <w:szCs w:val="20"/>
        </w:rPr>
      </w:pPr>
      <w:r>
        <w:rPr>
          <w:rFonts w:ascii="Verdana" w:hAnsi="Verdana" w:cs="Verdana,Bold"/>
          <w:b/>
          <w:bCs/>
          <w:sz w:val="20"/>
          <w:szCs w:val="20"/>
        </w:rPr>
        <w:t xml:space="preserve">                                                </w:t>
      </w:r>
    </w:p>
    <w:p w14:paraId="4889D8F1" w14:textId="77777777" w:rsidR="00CA71E5" w:rsidRDefault="00CA71E5" w:rsidP="00CA71E5">
      <w:pPr>
        <w:pStyle w:val="Akapitzlist"/>
        <w:autoSpaceDE w:val="0"/>
        <w:autoSpaceDN w:val="0"/>
        <w:adjustRightInd w:val="0"/>
        <w:spacing w:line="360" w:lineRule="auto"/>
        <w:ind w:hanging="12"/>
        <w:rPr>
          <w:rFonts w:ascii="Verdana" w:hAnsi="Verdana" w:cs="Verdana,Bold"/>
          <w:b/>
          <w:bCs/>
          <w:sz w:val="20"/>
          <w:szCs w:val="20"/>
        </w:rPr>
      </w:pPr>
      <w:r>
        <w:rPr>
          <w:rFonts w:ascii="Verdana" w:hAnsi="Verdana" w:cs="Verdana,Bold"/>
          <w:b/>
          <w:bCs/>
          <w:sz w:val="20"/>
          <w:szCs w:val="20"/>
        </w:rPr>
        <w:t xml:space="preserve">                                                     </w:t>
      </w:r>
      <w:r w:rsidRPr="00FB3E24">
        <w:rPr>
          <w:rFonts w:ascii="Verdana" w:hAnsi="Verdana" w:cs="Verdana,Bold"/>
          <w:b/>
          <w:bCs/>
          <w:sz w:val="20"/>
          <w:szCs w:val="20"/>
        </w:rPr>
        <w:t xml:space="preserve">§ </w:t>
      </w:r>
      <w:r>
        <w:rPr>
          <w:rFonts w:ascii="Verdana" w:hAnsi="Verdana" w:cs="Verdana,Bold"/>
          <w:b/>
          <w:bCs/>
          <w:sz w:val="20"/>
          <w:szCs w:val="20"/>
        </w:rPr>
        <w:t>4</w:t>
      </w:r>
    </w:p>
    <w:p w14:paraId="6B547515" w14:textId="77777777" w:rsidR="00CA71E5" w:rsidRPr="004D2EC6" w:rsidRDefault="00CA71E5" w:rsidP="00CA71E5">
      <w:pPr>
        <w:pStyle w:val="Akapitzlist"/>
        <w:autoSpaceDE w:val="0"/>
        <w:autoSpaceDN w:val="0"/>
        <w:adjustRightInd w:val="0"/>
        <w:spacing w:line="360" w:lineRule="auto"/>
        <w:ind w:hanging="12"/>
        <w:rPr>
          <w:rFonts w:ascii="Verdana" w:hAnsi="Verdana" w:cs="Verdana,Bold"/>
          <w:b/>
          <w:bCs/>
          <w:sz w:val="20"/>
          <w:szCs w:val="20"/>
        </w:rPr>
      </w:pPr>
    </w:p>
    <w:p w14:paraId="221C972C" w14:textId="77777777" w:rsidR="00CA71E5" w:rsidRPr="002C7829" w:rsidRDefault="00CA71E5" w:rsidP="00CA71E5">
      <w:pPr>
        <w:pStyle w:val="Akapitzlist"/>
        <w:numPr>
          <w:ilvl w:val="0"/>
          <w:numId w:val="2"/>
        </w:numPr>
        <w:autoSpaceDE w:val="0"/>
        <w:autoSpaceDN w:val="0"/>
        <w:adjustRightInd w:val="0"/>
        <w:spacing w:line="360" w:lineRule="auto"/>
        <w:rPr>
          <w:rFonts w:ascii="Verdana" w:hAnsi="Verdana" w:cs="Verdana,Bold"/>
          <w:b/>
          <w:bCs/>
          <w:sz w:val="20"/>
          <w:szCs w:val="20"/>
        </w:rPr>
      </w:pPr>
      <w:r w:rsidRPr="002C7829">
        <w:rPr>
          <w:rFonts w:ascii="Verdana" w:hAnsi="Verdana" w:cs="Times New Roman"/>
          <w:sz w:val="20"/>
          <w:szCs w:val="20"/>
        </w:rPr>
        <w:t>W przypadku konieczności uwolnienia osób znajdujących się w dźwigu Wykonawca podejmie odpowiednie działania i przybędzie na miejsce zdarzenia w ciągu 1</w:t>
      </w:r>
      <w:r w:rsidRPr="002C7829">
        <w:rPr>
          <w:rFonts w:ascii="Verdana" w:hAnsi="Verdana" w:cs="Times New Roman"/>
          <w:color w:val="FF0000"/>
          <w:sz w:val="20"/>
          <w:szCs w:val="20"/>
        </w:rPr>
        <w:t xml:space="preserve"> </w:t>
      </w:r>
      <w:r w:rsidRPr="002C7829">
        <w:rPr>
          <w:rFonts w:ascii="Verdana" w:hAnsi="Verdana" w:cs="Times New Roman"/>
          <w:sz w:val="20"/>
          <w:szCs w:val="20"/>
        </w:rPr>
        <w:t>godziny od otrzymania od Zamawiającego informacji telefonicznej, w miarę możliwości potwierdzonej e-mailem: ………………………….</w:t>
      </w:r>
    </w:p>
    <w:p w14:paraId="3DE0463B" w14:textId="77777777" w:rsidR="00CA71E5" w:rsidRPr="002C7829" w:rsidRDefault="00CA71E5" w:rsidP="00CA71E5">
      <w:pPr>
        <w:pStyle w:val="Akapitzlist"/>
        <w:numPr>
          <w:ilvl w:val="0"/>
          <w:numId w:val="2"/>
        </w:numPr>
        <w:spacing w:line="360" w:lineRule="auto"/>
        <w:jc w:val="both"/>
        <w:rPr>
          <w:rFonts w:ascii="Verdana" w:hAnsi="Verdana" w:cs="Times New Roman"/>
          <w:sz w:val="20"/>
          <w:szCs w:val="20"/>
        </w:rPr>
      </w:pPr>
      <w:r w:rsidRPr="002C7829">
        <w:rPr>
          <w:rFonts w:ascii="Verdana" w:hAnsi="Verdana" w:cs="Times New Roman"/>
          <w:sz w:val="20"/>
          <w:szCs w:val="20"/>
        </w:rPr>
        <w:t xml:space="preserve">Wykonawca zobowiązuje się do usunięcia usterek i nieprawidłowości dźwigów np. </w:t>
      </w:r>
      <w:r w:rsidRPr="002C7829">
        <w:rPr>
          <w:rFonts w:ascii="Verdana" w:hAnsi="Verdana" w:cs="Verdana,Bold"/>
          <w:bCs/>
          <w:sz w:val="20"/>
          <w:szCs w:val="20"/>
        </w:rPr>
        <w:t>: zacięcie, zablokowanie drzwi, zatrzymanie, awaria zasilania i oświetlenia itp. w ciągu 12 godz. od chwili zgłoszenia,</w:t>
      </w:r>
      <w:r w:rsidRPr="002C7829">
        <w:rPr>
          <w:rFonts w:ascii="Verdana" w:hAnsi="Verdana" w:cs="Times New Roman"/>
          <w:sz w:val="20"/>
          <w:szCs w:val="20"/>
        </w:rPr>
        <w:t xml:space="preserve"> w zakresie wyżej wskazanym niezależnie od częstotliwości występowania awarii.</w:t>
      </w:r>
    </w:p>
    <w:p w14:paraId="5FF317B4" w14:textId="77777777" w:rsidR="00CA71E5" w:rsidRPr="00A376D1" w:rsidRDefault="00CA71E5" w:rsidP="00CA71E5">
      <w:pPr>
        <w:pStyle w:val="Akapitzlist"/>
        <w:numPr>
          <w:ilvl w:val="0"/>
          <w:numId w:val="2"/>
        </w:numPr>
        <w:spacing w:line="360" w:lineRule="auto"/>
        <w:jc w:val="both"/>
        <w:rPr>
          <w:rFonts w:ascii="Verdana" w:hAnsi="Verdana" w:cs="Times New Roman"/>
          <w:color w:val="000000" w:themeColor="text1"/>
          <w:sz w:val="20"/>
          <w:szCs w:val="20"/>
        </w:rPr>
      </w:pPr>
      <w:r w:rsidRPr="002C7829">
        <w:rPr>
          <w:rFonts w:ascii="Verdana" w:hAnsi="Verdana" w:cs="Times New Roman"/>
          <w:sz w:val="20"/>
          <w:szCs w:val="20"/>
        </w:rPr>
        <w:t xml:space="preserve">Wykonawca odpowiada za wszelkie szkody, które spowoduje podczas lub w związku </w:t>
      </w:r>
      <w:r w:rsidRPr="002C7829">
        <w:rPr>
          <w:rFonts w:ascii="Verdana" w:hAnsi="Verdana" w:cs="Times New Roman"/>
          <w:sz w:val="20"/>
          <w:szCs w:val="20"/>
        </w:rPr>
        <w:br/>
      </w:r>
      <w:r w:rsidRPr="00A376D1">
        <w:rPr>
          <w:rFonts w:ascii="Verdana" w:hAnsi="Verdana" w:cs="Times New Roman"/>
          <w:color w:val="000000" w:themeColor="text1"/>
          <w:sz w:val="20"/>
          <w:szCs w:val="20"/>
        </w:rPr>
        <w:t>z realizacją przedmiotu umowy.</w:t>
      </w:r>
    </w:p>
    <w:p w14:paraId="0BE13F2B" w14:textId="3D9FA19F" w:rsidR="00CA71E5" w:rsidRPr="002C7829" w:rsidRDefault="00CA71E5" w:rsidP="00CA71E5">
      <w:pPr>
        <w:pStyle w:val="Akapitzlist"/>
        <w:numPr>
          <w:ilvl w:val="0"/>
          <w:numId w:val="2"/>
        </w:numPr>
        <w:spacing w:line="360" w:lineRule="auto"/>
        <w:jc w:val="both"/>
        <w:rPr>
          <w:rFonts w:ascii="Verdana" w:hAnsi="Verdana" w:cs="Times New Roman"/>
          <w:color w:val="C00000"/>
          <w:sz w:val="20"/>
          <w:szCs w:val="20"/>
        </w:rPr>
      </w:pPr>
      <w:r w:rsidRPr="002C7829">
        <w:rPr>
          <w:rFonts w:ascii="Verdana" w:hAnsi="Verdana" w:cs="Times New Roman"/>
          <w:sz w:val="20"/>
          <w:szCs w:val="20"/>
        </w:rPr>
        <w:t xml:space="preserve">Wykonawca odpowiada za działania i zaniechania osób, o których mowa w </w:t>
      </w:r>
      <w:r w:rsidRPr="002C7829">
        <w:rPr>
          <w:rFonts w:ascii="Verdana" w:hAnsi="Verdana" w:cs="Verdana,Bold"/>
          <w:b/>
          <w:bCs/>
          <w:sz w:val="20"/>
          <w:szCs w:val="20"/>
        </w:rPr>
        <w:t xml:space="preserve">  § 3</w:t>
      </w:r>
      <w:r w:rsidRPr="002C7829">
        <w:rPr>
          <w:rFonts w:ascii="Verdana" w:hAnsi="Verdana" w:cs="Times New Roman"/>
          <w:sz w:val="20"/>
          <w:szCs w:val="20"/>
        </w:rPr>
        <w:t xml:space="preserve"> ust. 6, </w:t>
      </w:r>
      <w:r w:rsidRPr="002C7829">
        <w:rPr>
          <w:rFonts w:ascii="Verdana" w:hAnsi="Verdana" w:cs="Times New Roman"/>
          <w:sz w:val="20"/>
          <w:szCs w:val="20"/>
        </w:rPr>
        <w:br/>
        <w:t>jak za własne działania lub zaniechania.</w:t>
      </w:r>
    </w:p>
    <w:p w14:paraId="5B4101E0" w14:textId="77777777" w:rsidR="00CA71E5" w:rsidRPr="002C7829" w:rsidRDefault="00CA71E5" w:rsidP="00CA71E5">
      <w:pPr>
        <w:pStyle w:val="Akapitzlist"/>
        <w:spacing w:line="360" w:lineRule="auto"/>
        <w:ind w:left="0" w:hanging="12"/>
        <w:jc w:val="both"/>
        <w:rPr>
          <w:rFonts w:ascii="Verdana" w:hAnsi="Verdana" w:cs="Times New Roman"/>
          <w:color w:val="C00000"/>
          <w:sz w:val="20"/>
          <w:szCs w:val="20"/>
        </w:rPr>
      </w:pPr>
    </w:p>
    <w:p w14:paraId="67F1E37C" w14:textId="77777777" w:rsidR="00CA71E5" w:rsidRDefault="00CA71E5" w:rsidP="00CA71E5">
      <w:pPr>
        <w:pStyle w:val="Akapitzlist"/>
        <w:spacing w:line="360" w:lineRule="auto"/>
        <w:ind w:left="3912" w:hanging="12"/>
        <w:jc w:val="both"/>
        <w:rPr>
          <w:rFonts w:ascii="Verdana" w:hAnsi="Verdana" w:cs="Times New Roman"/>
          <w:sz w:val="20"/>
          <w:szCs w:val="20"/>
        </w:rPr>
      </w:pPr>
      <w:r>
        <w:rPr>
          <w:rFonts w:ascii="Verdana" w:hAnsi="Verdana" w:cs="Times New Roman"/>
          <w:sz w:val="20"/>
          <w:szCs w:val="20"/>
        </w:rPr>
        <w:t xml:space="preserve">     </w:t>
      </w:r>
      <w:r w:rsidRPr="002C7829">
        <w:rPr>
          <w:rFonts w:ascii="Verdana" w:hAnsi="Verdana" w:cs="Times New Roman"/>
          <w:sz w:val="20"/>
          <w:szCs w:val="20"/>
        </w:rPr>
        <w:t xml:space="preserve">  § 5</w:t>
      </w:r>
    </w:p>
    <w:p w14:paraId="45B10894" w14:textId="77777777" w:rsidR="00CA71E5" w:rsidRPr="002C7829" w:rsidRDefault="00CA71E5" w:rsidP="00CA71E5">
      <w:pPr>
        <w:pStyle w:val="Akapitzlist"/>
        <w:spacing w:line="360" w:lineRule="auto"/>
        <w:ind w:left="3912" w:hanging="12"/>
        <w:jc w:val="both"/>
        <w:rPr>
          <w:rFonts w:ascii="Verdana" w:hAnsi="Verdana" w:cs="Times New Roman"/>
          <w:sz w:val="20"/>
          <w:szCs w:val="20"/>
        </w:rPr>
      </w:pPr>
    </w:p>
    <w:p w14:paraId="33A2EB43" w14:textId="77777777" w:rsidR="00CA71E5" w:rsidRPr="002C7829" w:rsidRDefault="00CA71E5" w:rsidP="00CA71E5">
      <w:pPr>
        <w:pStyle w:val="Akapitzlist"/>
        <w:numPr>
          <w:ilvl w:val="0"/>
          <w:numId w:val="3"/>
        </w:numPr>
        <w:spacing w:line="360" w:lineRule="auto"/>
        <w:ind w:left="284" w:hanging="284"/>
        <w:jc w:val="both"/>
        <w:rPr>
          <w:rFonts w:ascii="Verdana" w:hAnsi="Verdana" w:cs="Times New Roman"/>
          <w:sz w:val="20"/>
          <w:szCs w:val="20"/>
        </w:rPr>
      </w:pPr>
      <w:r w:rsidRPr="002C7829">
        <w:rPr>
          <w:rFonts w:ascii="Verdana" w:hAnsi="Verdana" w:cs="Times New Roman"/>
          <w:sz w:val="20"/>
          <w:szCs w:val="20"/>
        </w:rPr>
        <w:t>Naprawy nie związane z bieżącą konserwacją a także naprawy wynikające z dewastacji, kradzieży, Wykonawca wykona na życzenie Zamawiającego, na podstawie odrębnego zlecenia.</w:t>
      </w:r>
    </w:p>
    <w:p w14:paraId="0C28267C" w14:textId="77777777" w:rsidR="00CA71E5" w:rsidRPr="002C7829" w:rsidRDefault="00CA71E5" w:rsidP="00CA71E5">
      <w:pPr>
        <w:pStyle w:val="Akapitzlist"/>
        <w:numPr>
          <w:ilvl w:val="0"/>
          <w:numId w:val="3"/>
        </w:numPr>
        <w:autoSpaceDE w:val="0"/>
        <w:autoSpaceDN w:val="0"/>
        <w:adjustRightInd w:val="0"/>
        <w:spacing w:line="360" w:lineRule="auto"/>
        <w:ind w:left="284" w:hanging="284"/>
        <w:jc w:val="both"/>
        <w:rPr>
          <w:rFonts w:ascii="Verdana" w:hAnsi="Verdana" w:cs="Verdana,Bold"/>
          <w:bCs/>
          <w:sz w:val="20"/>
          <w:szCs w:val="20"/>
        </w:rPr>
      </w:pPr>
      <w:r w:rsidRPr="002C7829">
        <w:rPr>
          <w:rFonts w:ascii="Verdana" w:hAnsi="Verdana" w:cs="Verdana,Bold"/>
          <w:bCs/>
          <w:sz w:val="20"/>
          <w:szCs w:val="20"/>
        </w:rPr>
        <w:t>Oszacowanie kosztów ewentualnych napraw przez Wykonawcę winno nastąpić  do 3 dni roboczych od chwili otrzymania zgłoszenia.</w:t>
      </w:r>
    </w:p>
    <w:p w14:paraId="7B591EE9" w14:textId="77777777" w:rsidR="00CA71E5" w:rsidRPr="002C7829" w:rsidRDefault="00CA71E5" w:rsidP="00CA71E5">
      <w:pPr>
        <w:pStyle w:val="Akapitzlist"/>
        <w:numPr>
          <w:ilvl w:val="0"/>
          <w:numId w:val="3"/>
        </w:numPr>
        <w:autoSpaceDE w:val="0"/>
        <w:autoSpaceDN w:val="0"/>
        <w:adjustRightInd w:val="0"/>
        <w:spacing w:line="360" w:lineRule="auto"/>
        <w:ind w:left="284" w:hanging="284"/>
        <w:jc w:val="both"/>
        <w:rPr>
          <w:rFonts w:ascii="Verdana" w:hAnsi="Verdana" w:cs="Verdana,Bold"/>
          <w:bCs/>
          <w:sz w:val="20"/>
          <w:szCs w:val="20"/>
        </w:rPr>
      </w:pPr>
      <w:r w:rsidRPr="002C7829">
        <w:rPr>
          <w:rFonts w:ascii="Verdana" w:hAnsi="Verdana" w:cs="Verdana,Bold"/>
          <w:bCs/>
          <w:sz w:val="20"/>
          <w:szCs w:val="20"/>
        </w:rPr>
        <w:t xml:space="preserve">Wykonaną konserwację lub pomiary elektryczne należy odnotować w Dzienniku konserwacji. Dziennik konserwacji powinien zawierać następujące informacje: datę </w:t>
      </w:r>
      <w:r w:rsidRPr="002C7829">
        <w:rPr>
          <w:rFonts w:ascii="Verdana" w:hAnsi="Verdana" w:cs="Verdana,Bold"/>
          <w:bCs/>
          <w:sz w:val="20"/>
          <w:szCs w:val="20"/>
        </w:rPr>
        <w:lastRenderedPageBreak/>
        <w:t>wykonania konserwacji / pomiaru, imię i nazwisko osoby wykonującej konserwację, pomiar, wynik konserwacji / pomiarów, zalecenia i uwagi.</w:t>
      </w:r>
    </w:p>
    <w:p w14:paraId="2503D5DE" w14:textId="77777777" w:rsidR="00CA71E5" w:rsidRPr="002C7829" w:rsidRDefault="00CA71E5" w:rsidP="00CA71E5">
      <w:pPr>
        <w:pStyle w:val="Akapitzlist"/>
        <w:numPr>
          <w:ilvl w:val="0"/>
          <w:numId w:val="3"/>
        </w:numPr>
        <w:autoSpaceDE w:val="0"/>
        <w:autoSpaceDN w:val="0"/>
        <w:adjustRightInd w:val="0"/>
        <w:spacing w:line="360" w:lineRule="auto"/>
        <w:ind w:left="284" w:hanging="284"/>
        <w:jc w:val="both"/>
        <w:rPr>
          <w:rFonts w:ascii="Verdana" w:hAnsi="Verdana" w:cs="Verdana,Bold"/>
          <w:bCs/>
          <w:sz w:val="20"/>
          <w:szCs w:val="20"/>
        </w:rPr>
      </w:pPr>
      <w:r w:rsidRPr="002C7829">
        <w:rPr>
          <w:rFonts w:ascii="Verdana" w:hAnsi="Verdana" w:cs="Verdana,Bold"/>
          <w:bCs/>
          <w:sz w:val="20"/>
          <w:szCs w:val="20"/>
        </w:rPr>
        <w:t>Konserwacja windy w budynkach będzie prowadzona w następujących godzinach:</w:t>
      </w:r>
    </w:p>
    <w:p w14:paraId="1F307DFE" w14:textId="77777777" w:rsidR="00CA71E5" w:rsidRPr="002C7829" w:rsidRDefault="00CA71E5" w:rsidP="00CA71E5">
      <w:pPr>
        <w:autoSpaceDE w:val="0"/>
        <w:autoSpaceDN w:val="0"/>
        <w:adjustRightInd w:val="0"/>
        <w:spacing w:line="360" w:lineRule="auto"/>
        <w:ind w:hanging="12"/>
        <w:jc w:val="both"/>
        <w:rPr>
          <w:rFonts w:ascii="Verdana" w:hAnsi="Verdana" w:cs="Verdana,Bold"/>
          <w:bCs/>
          <w:sz w:val="20"/>
          <w:szCs w:val="20"/>
          <w:vertAlign w:val="superscript"/>
        </w:rPr>
      </w:pPr>
      <w:r w:rsidRPr="002C7829">
        <w:rPr>
          <w:rFonts w:ascii="Verdana" w:hAnsi="Verdana" w:cs="Verdana,Bold"/>
          <w:bCs/>
          <w:sz w:val="20"/>
          <w:szCs w:val="20"/>
        </w:rPr>
        <w:t xml:space="preserve">-  przy ul. Paderewskiego 43 / 45 w Kielcach, w dni robocze poza godzinami pracy urzędu 15 </w:t>
      </w:r>
      <w:r w:rsidRPr="002C7829">
        <w:rPr>
          <w:rFonts w:ascii="Verdana" w:hAnsi="Verdana" w:cs="Verdana,Bold"/>
          <w:bCs/>
          <w:sz w:val="20"/>
          <w:szCs w:val="20"/>
          <w:vertAlign w:val="superscript"/>
        </w:rPr>
        <w:t>30</w:t>
      </w:r>
      <w:r w:rsidRPr="002C7829">
        <w:rPr>
          <w:rFonts w:ascii="Verdana" w:hAnsi="Verdana" w:cs="Verdana,Bold"/>
          <w:bCs/>
          <w:sz w:val="20"/>
          <w:szCs w:val="20"/>
        </w:rPr>
        <w:t xml:space="preserve">  - 7 </w:t>
      </w:r>
      <w:r w:rsidRPr="002C7829">
        <w:rPr>
          <w:rFonts w:ascii="Verdana" w:hAnsi="Verdana" w:cs="Verdana,Bold"/>
          <w:bCs/>
          <w:sz w:val="20"/>
          <w:szCs w:val="20"/>
          <w:vertAlign w:val="superscript"/>
        </w:rPr>
        <w:t>30</w:t>
      </w:r>
    </w:p>
    <w:p w14:paraId="225E32AC" w14:textId="77777777" w:rsidR="00CA71E5" w:rsidRPr="00A20CE5" w:rsidRDefault="00CA71E5" w:rsidP="00CA71E5">
      <w:pPr>
        <w:autoSpaceDE w:val="0"/>
        <w:autoSpaceDN w:val="0"/>
        <w:adjustRightInd w:val="0"/>
        <w:spacing w:line="360" w:lineRule="auto"/>
        <w:jc w:val="both"/>
        <w:rPr>
          <w:rFonts w:ascii="Verdana" w:hAnsi="Verdana" w:cs="Verdana,Bold"/>
          <w:bCs/>
          <w:sz w:val="20"/>
          <w:szCs w:val="20"/>
          <w:vertAlign w:val="superscript"/>
        </w:rPr>
      </w:pPr>
      <w:r w:rsidRPr="00A20CE5">
        <w:rPr>
          <w:rFonts w:ascii="Verdana" w:hAnsi="Verdana" w:cs="Verdana,Bold"/>
          <w:bCs/>
          <w:sz w:val="20"/>
          <w:szCs w:val="20"/>
        </w:rPr>
        <w:t>- przy ul. Przęsłowa 3 w Kielcach,  w dni robocze w godz. 8</w:t>
      </w:r>
      <w:r w:rsidRPr="00A20CE5">
        <w:rPr>
          <w:rFonts w:ascii="Verdana" w:hAnsi="Verdana" w:cs="Verdana,Bold"/>
          <w:bCs/>
          <w:sz w:val="20"/>
          <w:szCs w:val="20"/>
          <w:vertAlign w:val="superscript"/>
        </w:rPr>
        <w:t xml:space="preserve">00  </w:t>
      </w:r>
      <w:r w:rsidRPr="00A20CE5">
        <w:rPr>
          <w:rFonts w:ascii="Verdana" w:hAnsi="Verdana" w:cs="Verdana,Bold"/>
          <w:bCs/>
          <w:sz w:val="20"/>
          <w:szCs w:val="20"/>
        </w:rPr>
        <w:t xml:space="preserve">- 14 </w:t>
      </w:r>
      <w:r w:rsidRPr="00A20CE5">
        <w:rPr>
          <w:rFonts w:ascii="Verdana" w:hAnsi="Verdana" w:cs="Verdana,Bold"/>
          <w:bCs/>
          <w:sz w:val="20"/>
          <w:szCs w:val="20"/>
          <w:vertAlign w:val="superscript"/>
        </w:rPr>
        <w:t>00</w:t>
      </w:r>
    </w:p>
    <w:p w14:paraId="12CAA935" w14:textId="77777777" w:rsidR="00CA71E5" w:rsidRDefault="00CA71E5" w:rsidP="00CA71E5">
      <w:pPr>
        <w:spacing w:line="360" w:lineRule="auto"/>
        <w:jc w:val="both"/>
        <w:rPr>
          <w:rFonts w:ascii="Times New Roman" w:hAnsi="Times New Roman" w:cs="Times New Roman"/>
          <w:sz w:val="24"/>
          <w:szCs w:val="24"/>
        </w:rPr>
      </w:pPr>
    </w:p>
    <w:p w14:paraId="03CA1CFD" w14:textId="77777777" w:rsidR="00CA71E5" w:rsidRDefault="00CA71E5" w:rsidP="00CA71E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6</w:t>
      </w:r>
    </w:p>
    <w:p w14:paraId="7BC6DB5E" w14:textId="77777777" w:rsidR="00CA71E5" w:rsidRPr="002C7829" w:rsidRDefault="00CA71E5" w:rsidP="00CA71E5">
      <w:pPr>
        <w:pStyle w:val="Akapitzlist"/>
        <w:numPr>
          <w:ilvl w:val="3"/>
          <w:numId w:val="4"/>
        </w:numPr>
        <w:tabs>
          <w:tab w:val="left" w:pos="284"/>
        </w:tabs>
        <w:spacing w:line="360" w:lineRule="auto"/>
        <w:ind w:left="0" w:firstLine="0"/>
        <w:jc w:val="both"/>
        <w:rPr>
          <w:rFonts w:ascii="Verdana" w:hAnsi="Verdana" w:cs="Times New Roman"/>
          <w:sz w:val="20"/>
          <w:szCs w:val="20"/>
        </w:rPr>
      </w:pPr>
      <w:r w:rsidRPr="002C7829">
        <w:rPr>
          <w:rFonts w:ascii="Verdana" w:hAnsi="Verdana" w:cs="Times New Roman"/>
          <w:sz w:val="20"/>
          <w:szCs w:val="20"/>
        </w:rPr>
        <w:t>Zamawiający zobowiązany jest:</w:t>
      </w:r>
    </w:p>
    <w:p w14:paraId="16DA8D9A" w14:textId="77777777" w:rsidR="00CA71E5" w:rsidRPr="002C7829" w:rsidRDefault="00CA71E5" w:rsidP="00CA71E5">
      <w:pPr>
        <w:pStyle w:val="Akapitzlist"/>
        <w:numPr>
          <w:ilvl w:val="0"/>
          <w:numId w:val="4"/>
        </w:numPr>
        <w:spacing w:line="360" w:lineRule="auto"/>
        <w:ind w:left="426"/>
        <w:jc w:val="both"/>
        <w:rPr>
          <w:rFonts w:ascii="Verdana" w:hAnsi="Verdana" w:cs="Times New Roman"/>
          <w:sz w:val="20"/>
          <w:szCs w:val="20"/>
        </w:rPr>
      </w:pPr>
      <w:r w:rsidRPr="002C7829">
        <w:rPr>
          <w:rFonts w:ascii="Verdana" w:hAnsi="Verdana" w:cs="Times New Roman"/>
          <w:sz w:val="20"/>
          <w:szCs w:val="20"/>
        </w:rPr>
        <w:t>w przypadku stwierdzenia nieprawidłowej pracy dźwigu, zagrożenia życia lub mienia – powiadomić niezwłocznie o tym Wykonawcę, unieruchomić dźwig oraz zabezpieczyć go przed dostępem osób postronnych,</w:t>
      </w:r>
    </w:p>
    <w:p w14:paraId="59770883" w14:textId="77777777" w:rsidR="00CA71E5" w:rsidRPr="002C7829" w:rsidRDefault="00CA71E5" w:rsidP="00CA71E5">
      <w:pPr>
        <w:pStyle w:val="Akapitzlist"/>
        <w:numPr>
          <w:ilvl w:val="0"/>
          <w:numId w:val="4"/>
        </w:numPr>
        <w:spacing w:line="360" w:lineRule="auto"/>
        <w:ind w:left="426"/>
        <w:jc w:val="both"/>
        <w:rPr>
          <w:rFonts w:ascii="Verdana" w:hAnsi="Verdana" w:cs="Times New Roman"/>
          <w:sz w:val="20"/>
          <w:szCs w:val="20"/>
        </w:rPr>
      </w:pPr>
      <w:r w:rsidRPr="002C7829">
        <w:rPr>
          <w:rFonts w:ascii="Verdana" w:hAnsi="Verdana" w:cs="Times New Roman"/>
          <w:sz w:val="20"/>
          <w:szCs w:val="20"/>
        </w:rPr>
        <w:t>zapewnić Wykonawcy swobodny dostęp do dźwigu,</w:t>
      </w:r>
    </w:p>
    <w:p w14:paraId="468E72F0" w14:textId="77777777" w:rsidR="00CA71E5" w:rsidRDefault="00CA71E5" w:rsidP="00CA71E5">
      <w:pPr>
        <w:pStyle w:val="Akapitzlist"/>
        <w:numPr>
          <w:ilvl w:val="0"/>
          <w:numId w:val="4"/>
        </w:numPr>
        <w:spacing w:line="360" w:lineRule="auto"/>
        <w:ind w:left="426"/>
        <w:jc w:val="both"/>
        <w:rPr>
          <w:rFonts w:ascii="Times New Roman" w:hAnsi="Times New Roman" w:cs="Times New Roman"/>
          <w:sz w:val="24"/>
          <w:szCs w:val="24"/>
        </w:rPr>
      </w:pPr>
      <w:r w:rsidRPr="002C7829">
        <w:rPr>
          <w:rFonts w:ascii="Verdana" w:hAnsi="Verdana" w:cs="Times New Roman"/>
          <w:sz w:val="20"/>
          <w:szCs w:val="20"/>
        </w:rPr>
        <w:t xml:space="preserve">niezwłocznie informować Wykonawcę o dostrzeżonych usterkach, brakach </w:t>
      </w:r>
      <w:r w:rsidRPr="002C7829">
        <w:rPr>
          <w:rFonts w:ascii="Verdana" w:hAnsi="Verdana" w:cs="Times New Roman"/>
          <w:sz w:val="20"/>
          <w:szCs w:val="20"/>
        </w:rPr>
        <w:br/>
        <w:t>w wyposażeniu, dewastacjach oraz przestojach dźwigów</w:t>
      </w:r>
      <w:r>
        <w:rPr>
          <w:rFonts w:ascii="Times New Roman" w:hAnsi="Times New Roman" w:cs="Times New Roman"/>
          <w:sz w:val="24"/>
          <w:szCs w:val="24"/>
        </w:rPr>
        <w:t>.</w:t>
      </w:r>
    </w:p>
    <w:p w14:paraId="61DC49DC" w14:textId="77777777" w:rsidR="00CA71E5" w:rsidRDefault="00CA71E5" w:rsidP="00CA71E5">
      <w:pPr>
        <w:pStyle w:val="Akapitzlist"/>
        <w:spacing w:line="360" w:lineRule="auto"/>
        <w:ind w:left="4248"/>
        <w:jc w:val="both"/>
        <w:rPr>
          <w:rFonts w:ascii="Times New Roman" w:hAnsi="Times New Roman" w:cs="Times New Roman"/>
          <w:sz w:val="24"/>
          <w:szCs w:val="24"/>
        </w:rPr>
      </w:pPr>
    </w:p>
    <w:p w14:paraId="5B0A739B" w14:textId="77777777" w:rsidR="00CA71E5" w:rsidRPr="00720689" w:rsidRDefault="00CA71E5" w:rsidP="00CA71E5">
      <w:pPr>
        <w:tabs>
          <w:tab w:val="left" w:pos="3900"/>
        </w:tabs>
        <w:spacing w:line="360" w:lineRule="auto"/>
        <w:ind w:left="3900" w:firstLine="348"/>
        <w:jc w:val="both"/>
        <w:rPr>
          <w:rFonts w:ascii="Times New Roman" w:hAnsi="Times New Roman" w:cs="Times New Roman"/>
          <w:sz w:val="24"/>
          <w:szCs w:val="24"/>
        </w:rPr>
      </w:pPr>
      <w:r>
        <w:rPr>
          <w:rFonts w:ascii="Times New Roman" w:hAnsi="Times New Roman" w:cs="Times New Roman"/>
          <w:sz w:val="24"/>
          <w:szCs w:val="24"/>
        </w:rPr>
        <w:t xml:space="preserve">  § 7</w:t>
      </w:r>
    </w:p>
    <w:p w14:paraId="3B01F6B9" w14:textId="77777777" w:rsidR="00CA71E5" w:rsidRPr="002C7829" w:rsidRDefault="00CA71E5" w:rsidP="00CA71E5">
      <w:pPr>
        <w:tabs>
          <w:tab w:val="left" w:pos="3900"/>
        </w:tabs>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1. Za prace konserwacyjne dźwigu - windy Zamawiający zapłaci Wykonawcy ryczałtowo raz na miesiąc kwotę Wynagrodzenia zgodnie ze złożoną ofertą </w:t>
      </w:r>
      <w:r w:rsidRPr="002C7829">
        <w:rPr>
          <w:rFonts w:ascii="Verdana" w:hAnsi="Verdana" w:cs="Verdana,Bold"/>
          <w:b/>
          <w:bCs/>
          <w:sz w:val="20"/>
          <w:szCs w:val="20"/>
        </w:rPr>
        <w:t xml:space="preserve"> zł netto</w:t>
      </w:r>
      <w:r w:rsidRPr="002C7829">
        <w:rPr>
          <w:rFonts w:ascii="Verdana" w:hAnsi="Verdana" w:cs="Verdana,Bold"/>
          <w:bCs/>
          <w:sz w:val="20"/>
          <w:szCs w:val="20"/>
        </w:rPr>
        <w:t xml:space="preserve">, z uwzględnieniem 23 % podatku VAT, co stanowi kwotę </w:t>
      </w:r>
      <w:r w:rsidRPr="002C7829">
        <w:rPr>
          <w:rFonts w:ascii="Verdana" w:hAnsi="Verdana" w:cs="Verdana,Bold"/>
          <w:b/>
          <w:bCs/>
          <w:sz w:val="20"/>
          <w:szCs w:val="20"/>
        </w:rPr>
        <w:t xml:space="preserve"> zł brutto</w:t>
      </w:r>
      <w:r w:rsidRPr="002C7829">
        <w:rPr>
          <w:rFonts w:ascii="Verdana" w:hAnsi="Verdana" w:cs="Verdana,Bold"/>
          <w:bCs/>
          <w:sz w:val="20"/>
          <w:szCs w:val="20"/>
        </w:rPr>
        <w:t>, z podziałem na:</w:t>
      </w:r>
    </w:p>
    <w:p w14:paraId="5562E2E2" w14:textId="77777777" w:rsidR="00CA71E5" w:rsidRPr="002C7829" w:rsidRDefault="00CA71E5" w:rsidP="00CA71E5">
      <w:pPr>
        <w:autoSpaceDE w:val="0"/>
        <w:autoSpaceDN w:val="0"/>
        <w:adjustRightInd w:val="0"/>
        <w:spacing w:line="360" w:lineRule="auto"/>
        <w:ind w:left="142"/>
        <w:jc w:val="both"/>
        <w:rPr>
          <w:rFonts w:ascii="Verdana" w:hAnsi="Verdana" w:cs="Verdana,Bold"/>
          <w:bCs/>
          <w:sz w:val="20"/>
          <w:szCs w:val="20"/>
        </w:rPr>
      </w:pPr>
      <w:r w:rsidRPr="002C7829">
        <w:rPr>
          <w:rFonts w:ascii="Verdana" w:hAnsi="Verdana" w:cs="Verdana,Bold"/>
          <w:bCs/>
          <w:sz w:val="20"/>
          <w:szCs w:val="20"/>
        </w:rPr>
        <w:t xml:space="preserve">1) winda w budynku siedziby Oddziału GDDKiA  ul. Paderewskiego 43/45 Kielce </w:t>
      </w:r>
    </w:p>
    <w:p w14:paraId="4DA6E379"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netto  zł, </w:t>
      </w:r>
    </w:p>
    <w:p w14:paraId="16717DF7"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podatek VAT  zł, </w:t>
      </w:r>
    </w:p>
    <w:p w14:paraId="1AFA1A84"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brutto  zł.       (słownie brutto: )</w:t>
      </w:r>
    </w:p>
    <w:p w14:paraId="07D7ECC2"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p>
    <w:p w14:paraId="01A287CD" w14:textId="77777777" w:rsidR="00CA71E5" w:rsidRPr="002C7829" w:rsidRDefault="00CA71E5" w:rsidP="00CA71E5">
      <w:pPr>
        <w:autoSpaceDE w:val="0"/>
        <w:autoSpaceDN w:val="0"/>
        <w:adjustRightInd w:val="0"/>
        <w:spacing w:line="360" w:lineRule="auto"/>
        <w:ind w:left="142"/>
        <w:jc w:val="both"/>
        <w:rPr>
          <w:rFonts w:ascii="Verdana" w:hAnsi="Verdana" w:cs="Verdana,Bold"/>
          <w:bCs/>
          <w:sz w:val="20"/>
          <w:szCs w:val="20"/>
        </w:rPr>
      </w:pPr>
      <w:r w:rsidRPr="002C7829">
        <w:rPr>
          <w:rFonts w:ascii="Verdana" w:hAnsi="Verdana" w:cs="Verdana,Bold"/>
          <w:bCs/>
          <w:sz w:val="20"/>
          <w:szCs w:val="20"/>
        </w:rPr>
        <w:t xml:space="preserve">2) winda w budynku administracyjnym ul. Przęsłowa 3 Kielce </w:t>
      </w:r>
    </w:p>
    <w:p w14:paraId="53407539"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netto  zł, </w:t>
      </w:r>
    </w:p>
    <w:p w14:paraId="6ADDFCEC"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podatek VAT  zł </w:t>
      </w:r>
    </w:p>
    <w:p w14:paraId="613CE0A5"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brutto  zł.       (słownie brutto: )</w:t>
      </w:r>
    </w:p>
    <w:p w14:paraId="7782FDF8"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2. Całkowite wynagrodzenie Wykonawcy za okres trwania umowy tj. 36 miesięcy wynosi:</w:t>
      </w:r>
    </w:p>
    <w:p w14:paraId="7755FFBD" w14:textId="77777777" w:rsidR="00CA71E5" w:rsidRPr="002C7829" w:rsidRDefault="00CA71E5" w:rsidP="00CA71E5">
      <w:pPr>
        <w:tabs>
          <w:tab w:val="left" w:pos="284"/>
        </w:tabs>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lastRenderedPageBreak/>
        <w:t xml:space="preserve">    netto  zł netto </w:t>
      </w:r>
    </w:p>
    <w:p w14:paraId="3940DE30"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podatek VAT   zł, </w:t>
      </w:r>
    </w:p>
    <w:p w14:paraId="089899E7" w14:textId="77777777" w:rsidR="00CA71E5" w:rsidRPr="002C7829" w:rsidRDefault="00CA71E5" w:rsidP="00CA71E5">
      <w:pPr>
        <w:tabs>
          <w:tab w:val="left" w:pos="2835"/>
        </w:tabs>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    brutto  zł. (słownie brutto: )</w:t>
      </w:r>
    </w:p>
    <w:p w14:paraId="6154EAD0" w14:textId="77777777" w:rsidR="00CA71E5" w:rsidRPr="00467638" w:rsidRDefault="00CA71E5" w:rsidP="00CA71E5">
      <w:pPr>
        <w:autoSpaceDE w:val="0"/>
        <w:autoSpaceDN w:val="0"/>
        <w:adjustRightInd w:val="0"/>
        <w:spacing w:line="360" w:lineRule="auto"/>
        <w:jc w:val="both"/>
        <w:rPr>
          <w:rFonts w:ascii="Verdana" w:hAnsi="Verdana" w:cs="Verdana,Bold"/>
          <w:bCs/>
          <w:sz w:val="20"/>
          <w:szCs w:val="20"/>
        </w:rPr>
      </w:pPr>
      <w:r w:rsidRPr="00467638">
        <w:rPr>
          <w:rFonts w:ascii="Verdana" w:hAnsi="Verdana" w:cs="Verdana,Bold"/>
          <w:bCs/>
          <w:sz w:val="20"/>
          <w:szCs w:val="20"/>
        </w:rPr>
        <w:t>3. W powyższych kwotach zawarte są: wszelkie roboty związane z konserwacją, koszty dojazdów, koszty użycia urządzeń, narzędzi i materiałów niezbędnych do prawidłowego przeprowadzenia konserwacji (</w:t>
      </w:r>
      <w:proofErr w:type="spellStart"/>
      <w:r w:rsidRPr="00467638">
        <w:rPr>
          <w:rFonts w:ascii="Verdana" w:hAnsi="Verdana" w:cs="Verdana,Bold"/>
          <w:bCs/>
          <w:sz w:val="20"/>
          <w:szCs w:val="20"/>
        </w:rPr>
        <w:t>np</w:t>
      </w:r>
      <w:proofErr w:type="spellEnd"/>
      <w:r w:rsidRPr="00467638">
        <w:rPr>
          <w:rFonts w:ascii="Verdana" w:hAnsi="Verdana" w:cs="Verdana,Bold"/>
          <w:bCs/>
          <w:sz w:val="20"/>
          <w:szCs w:val="20"/>
        </w:rPr>
        <w:t xml:space="preserve">: smary, środki czystości </w:t>
      </w:r>
      <w:proofErr w:type="spellStart"/>
      <w:r w:rsidRPr="00467638">
        <w:rPr>
          <w:rFonts w:ascii="Verdana" w:hAnsi="Verdana" w:cs="Verdana,Bold"/>
          <w:bCs/>
          <w:sz w:val="20"/>
          <w:szCs w:val="20"/>
        </w:rPr>
        <w:t>itp</w:t>
      </w:r>
      <w:proofErr w:type="spellEnd"/>
      <w:r w:rsidRPr="00467638">
        <w:rPr>
          <w:rFonts w:ascii="Verdana" w:hAnsi="Verdana" w:cs="Verdana,Bold"/>
          <w:bCs/>
          <w:sz w:val="20"/>
          <w:szCs w:val="20"/>
        </w:rPr>
        <w:t xml:space="preserve">). </w:t>
      </w:r>
    </w:p>
    <w:p w14:paraId="11C11ABC" w14:textId="77777777" w:rsidR="00CA71E5" w:rsidRPr="00467638" w:rsidRDefault="00CA71E5" w:rsidP="00CA71E5">
      <w:pPr>
        <w:autoSpaceDE w:val="0"/>
        <w:autoSpaceDN w:val="0"/>
        <w:adjustRightInd w:val="0"/>
        <w:spacing w:line="360" w:lineRule="auto"/>
        <w:jc w:val="both"/>
        <w:rPr>
          <w:rFonts w:ascii="Verdana" w:hAnsi="Verdana" w:cs="Verdana,Bold"/>
          <w:bCs/>
          <w:sz w:val="20"/>
          <w:szCs w:val="20"/>
        </w:rPr>
      </w:pPr>
      <w:r w:rsidRPr="00467638">
        <w:rPr>
          <w:rFonts w:ascii="Verdana" w:hAnsi="Verdana" w:cs="Verdana,Bold"/>
          <w:bCs/>
          <w:sz w:val="20"/>
          <w:szCs w:val="20"/>
        </w:rPr>
        <w:t xml:space="preserve">4. Należność z tytułu faktury zostanie uregulowana przelewem na konto Wykonawcy                                o </w:t>
      </w:r>
      <w:r>
        <w:rPr>
          <w:rFonts w:ascii="Verdana" w:hAnsi="Verdana" w:cs="Verdana,Bold"/>
          <w:bCs/>
          <w:sz w:val="20"/>
          <w:szCs w:val="20"/>
        </w:rPr>
        <w:t>Nr</w:t>
      </w:r>
      <w:r w:rsidRPr="00467638">
        <w:rPr>
          <w:rFonts w:ascii="Verdana" w:hAnsi="Verdana" w:cs="Verdana,Bold"/>
          <w:bCs/>
          <w:sz w:val="20"/>
          <w:szCs w:val="20"/>
        </w:rPr>
        <w:t xml:space="preserve"> </w:t>
      </w:r>
      <w:r>
        <w:rPr>
          <w:rFonts w:ascii="Verdana" w:hAnsi="Verdana" w:cs="Verdana,Bold"/>
          <w:b/>
          <w:bCs/>
          <w:sz w:val="20"/>
          <w:szCs w:val="20"/>
        </w:rPr>
        <w:t xml:space="preserve">   </w:t>
      </w:r>
      <w:r w:rsidRPr="00467638">
        <w:rPr>
          <w:rFonts w:ascii="Verdana" w:hAnsi="Verdana" w:cs="Verdana,Bold"/>
          <w:bCs/>
          <w:sz w:val="20"/>
          <w:szCs w:val="20"/>
        </w:rPr>
        <w:t xml:space="preserve">w terminie 30 dni od daty otrzymania przez Zamawiającego prawidłowo wystawionej faktury. </w:t>
      </w:r>
    </w:p>
    <w:p w14:paraId="382B6AB9" w14:textId="77777777" w:rsidR="00CA71E5" w:rsidRPr="00467638" w:rsidRDefault="00CA71E5" w:rsidP="00CA71E5">
      <w:pPr>
        <w:autoSpaceDE w:val="0"/>
        <w:autoSpaceDN w:val="0"/>
        <w:adjustRightInd w:val="0"/>
        <w:spacing w:line="360" w:lineRule="auto"/>
        <w:jc w:val="both"/>
        <w:rPr>
          <w:rFonts w:ascii="Verdana" w:hAnsi="Verdana" w:cs="Verdana,Bold"/>
          <w:bCs/>
          <w:sz w:val="20"/>
          <w:szCs w:val="20"/>
        </w:rPr>
      </w:pPr>
      <w:r w:rsidRPr="00467638">
        <w:rPr>
          <w:rFonts w:ascii="Verdana" w:hAnsi="Verdana" w:cs="Verdana,Bold"/>
          <w:bCs/>
          <w:sz w:val="20"/>
          <w:szCs w:val="20"/>
        </w:rPr>
        <w:t>Za datę zapłaty uważać się będzie datę polecenia  przelewu  pieniędzy na rachunek bankowy Wykonawcy.</w:t>
      </w:r>
    </w:p>
    <w:p w14:paraId="74AA1F88" w14:textId="77777777" w:rsidR="00CA71E5" w:rsidRDefault="00CA71E5" w:rsidP="00CA71E5">
      <w:pPr>
        <w:autoSpaceDE w:val="0"/>
        <w:autoSpaceDN w:val="0"/>
        <w:adjustRightInd w:val="0"/>
        <w:spacing w:line="360" w:lineRule="auto"/>
        <w:jc w:val="both"/>
        <w:rPr>
          <w:rFonts w:ascii="Verdana" w:hAnsi="Verdana" w:cs="Verdana,Bold"/>
          <w:bCs/>
          <w:sz w:val="20"/>
          <w:szCs w:val="20"/>
        </w:rPr>
      </w:pPr>
      <w:r w:rsidRPr="00467638">
        <w:rPr>
          <w:rFonts w:ascii="Verdana" w:hAnsi="Verdana" w:cs="Verdana,Bold"/>
          <w:bCs/>
          <w:sz w:val="20"/>
          <w:szCs w:val="20"/>
        </w:rPr>
        <w:t>5. Każdorazowa zmiana numeru rachunku bankowego Wykonawcy wymaga dla swojej ważności formy pisemnej w postaci aneksu do umowy.</w:t>
      </w:r>
    </w:p>
    <w:p w14:paraId="3D88ACED" w14:textId="77777777" w:rsidR="00CA71E5" w:rsidRDefault="00CA71E5" w:rsidP="00CA71E5">
      <w:pPr>
        <w:autoSpaceDE w:val="0"/>
        <w:autoSpaceDN w:val="0"/>
        <w:adjustRightInd w:val="0"/>
        <w:spacing w:line="360" w:lineRule="auto"/>
        <w:jc w:val="both"/>
        <w:rPr>
          <w:rFonts w:ascii="Verdana" w:hAnsi="Verdana" w:cs="Verdana,Bold"/>
          <w:bCs/>
          <w:sz w:val="20"/>
          <w:szCs w:val="20"/>
        </w:rPr>
      </w:pPr>
      <w:r>
        <w:rPr>
          <w:rFonts w:ascii="Verdana" w:hAnsi="Verdana" w:cs="Verdana,Bold"/>
          <w:bCs/>
          <w:sz w:val="20"/>
          <w:szCs w:val="20"/>
        </w:rPr>
        <w:t xml:space="preserve">6. Zamawiający wyraża zgodę na dostarczenie przez Wykonawcę faktur drogą elektroniczną na adres poczty elektronicznej </w:t>
      </w:r>
      <w:hyperlink r:id="rId6" w:history="1">
        <w:r w:rsidRPr="00983232">
          <w:rPr>
            <w:rStyle w:val="Hipercze"/>
            <w:rFonts w:ascii="Verdana" w:hAnsi="Verdana" w:cs="Verdana,Bold"/>
            <w:bCs/>
            <w:sz w:val="20"/>
            <w:szCs w:val="20"/>
          </w:rPr>
          <w:t>efaktura_gddkia_kielce@gddkia.gov.pl</w:t>
        </w:r>
      </w:hyperlink>
    </w:p>
    <w:p w14:paraId="3F5ED824" w14:textId="77777777" w:rsidR="00CA71E5" w:rsidRDefault="00CA71E5" w:rsidP="00CA71E5">
      <w:pPr>
        <w:autoSpaceDE w:val="0"/>
        <w:autoSpaceDN w:val="0"/>
        <w:adjustRightInd w:val="0"/>
        <w:spacing w:line="360" w:lineRule="auto"/>
        <w:jc w:val="both"/>
        <w:rPr>
          <w:rFonts w:ascii="Verdana" w:hAnsi="Verdana" w:cs="Verdana,Bold"/>
          <w:bCs/>
          <w:sz w:val="20"/>
          <w:szCs w:val="20"/>
        </w:rPr>
      </w:pPr>
      <w:r>
        <w:rPr>
          <w:rFonts w:ascii="Verdana" w:hAnsi="Verdana" w:cs="Verdana,Bold"/>
          <w:bCs/>
          <w:sz w:val="20"/>
          <w:szCs w:val="20"/>
        </w:rPr>
        <w:t>W przypadku niemożliwości przesłania faktury drogą elektroniczną, Wykonawca dostarczy fakturę na adres: ul. Paderewskiego 43 / 45 ; 25-950 Kielce</w:t>
      </w:r>
    </w:p>
    <w:p w14:paraId="3496A0F7" w14:textId="77777777" w:rsidR="00CA71E5" w:rsidRDefault="00CA71E5" w:rsidP="00CA71E5">
      <w:pPr>
        <w:autoSpaceDE w:val="0"/>
        <w:autoSpaceDN w:val="0"/>
        <w:adjustRightInd w:val="0"/>
        <w:spacing w:line="360" w:lineRule="auto"/>
        <w:jc w:val="both"/>
        <w:rPr>
          <w:rFonts w:ascii="Verdana" w:hAnsi="Verdana" w:cs="Verdana,Bold"/>
          <w:bCs/>
          <w:sz w:val="20"/>
          <w:szCs w:val="20"/>
        </w:rPr>
      </w:pPr>
      <w:r>
        <w:rPr>
          <w:rFonts w:ascii="Verdana" w:hAnsi="Verdana" w:cs="Verdana,Bold"/>
          <w:bCs/>
          <w:sz w:val="20"/>
          <w:szCs w:val="20"/>
        </w:rPr>
        <w:t>7</w:t>
      </w:r>
      <w:r w:rsidRPr="00467638">
        <w:rPr>
          <w:rFonts w:ascii="Verdana" w:hAnsi="Verdana" w:cs="Verdana,Bold"/>
          <w:bCs/>
          <w:sz w:val="20"/>
          <w:szCs w:val="20"/>
        </w:rPr>
        <w:t>. W przypadku zmiany przez władzę ustawodawczą stawki podatku VAT, kwota brutto wynagrodzenia zostanie odpowiednio dopasowana aneksem do niniejszej umowy.</w:t>
      </w:r>
    </w:p>
    <w:p w14:paraId="11A9ECF0" w14:textId="77777777" w:rsidR="00CA71E5" w:rsidRPr="00467638" w:rsidRDefault="00CA71E5" w:rsidP="00CA71E5">
      <w:pPr>
        <w:autoSpaceDE w:val="0"/>
        <w:autoSpaceDN w:val="0"/>
        <w:adjustRightInd w:val="0"/>
        <w:spacing w:line="360" w:lineRule="auto"/>
        <w:jc w:val="both"/>
        <w:rPr>
          <w:rFonts w:ascii="Verdana" w:hAnsi="Verdana" w:cs="Verdana,Bold"/>
          <w:bCs/>
          <w:sz w:val="20"/>
          <w:szCs w:val="20"/>
        </w:rPr>
      </w:pPr>
      <w:r>
        <w:rPr>
          <w:rFonts w:ascii="Verdana" w:hAnsi="Verdana" w:cs="Verdana,Bold"/>
          <w:bCs/>
          <w:sz w:val="20"/>
          <w:szCs w:val="20"/>
        </w:rPr>
        <w:t>8. Opłaty związane z odbywającymi się corocznie odbiorami przez UDT pokrywa Zamawiający.</w:t>
      </w:r>
    </w:p>
    <w:p w14:paraId="3EF3786C" w14:textId="77777777" w:rsidR="00CA71E5" w:rsidRDefault="00CA71E5" w:rsidP="00CA71E5">
      <w:pPr>
        <w:spacing w:line="360" w:lineRule="auto"/>
        <w:jc w:val="both"/>
        <w:rPr>
          <w:rFonts w:ascii="Verdana" w:hAnsi="Verdana" w:cs="Verdana,Bold"/>
          <w:b/>
          <w:bCs/>
          <w:sz w:val="20"/>
          <w:szCs w:val="20"/>
        </w:rPr>
      </w:pPr>
      <w:bookmarkStart w:id="0" w:name="_Hlk29560235"/>
    </w:p>
    <w:p w14:paraId="1D5F9AC8" w14:textId="77777777" w:rsidR="00CA71E5" w:rsidRDefault="00CA71E5" w:rsidP="00CA71E5">
      <w:pPr>
        <w:spacing w:line="360" w:lineRule="auto"/>
        <w:jc w:val="both"/>
        <w:rPr>
          <w:rFonts w:ascii="Times New Roman" w:hAnsi="Times New Roman" w:cs="Times New Roman"/>
          <w:sz w:val="24"/>
          <w:szCs w:val="24"/>
        </w:rPr>
      </w:pPr>
      <w:r>
        <w:rPr>
          <w:rFonts w:ascii="Verdana" w:hAnsi="Verdana" w:cs="Verdana,Bold"/>
          <w:b/>
          <w:bCs/>
          <w:sz w:val="20"/>
          <w:szCs w:val="20"/>
        </w:rPr>
        <w:t xml:space="preserve">                                                                </w:t>
      </w:r>
      <w:r>
        <w:rPr>
          <w:rFonts w:ascii="Times New Roman" w:hAnsi="Times New Roman" w:cs="Times New Roman"/>
          <w:sz w:val="24"/>
          <w:szCs w:val="24"/>
        </w:rPr>
        <w:t xml:space="preserve">§ </w:t>
      </w:r>
      <w:bookmarkEnd w:id="0"/>
      <w:r>
        <w:rPr>
          <w:rFonts w:ascii="Times New Roman" w:hAnsi="Times New Roman" w:cs="Times New Roman"/>
          <w:sz w:val="24"/>
          <w:szCs w:val="24"/>
        </w:rPr>
        <w:t>8</w:t>
      </w:r>
    </w:p>
    <w:p w14:paraId="77C1B26F" w14:textId="57518DFD" w:rsidR="00CA71E5" w:rsidRPr="002C7829" w:rsidRDefault="00CA71E5" w:rsidP="00CA71E5">
      <w:pPr>
        <w:pStyle w:val="Akapitzlist"/>
        <w:numPr>
          <w:ilvl w:val="0"/>
          <w:numId w:val="5"/>
        </w:numPr>
        <w:spacing w:line="360" w:lineRule="auto"/>
        <w:ind w:left="426"/>
        <w:jc w:val="both"/>
        <w:rPr>
          <w:rFonts w:ascii="Verdana" w:hAnsi="Verdana" w:cs="Times New Roman"/>
          <w:sz w:val="20"/>
          <w:szCs w:val="20"/>
        </w:rPr>
      </w:pPr>
      <w:r w:rsidRPr="002C7829">
        <w:rPr>
          <w:rFonts w:ascii="Verdana" w:hAnsi="Verdana" w:cs="Times New Roman"/>
          <w:sz w:val="20"/>
          <w:szCs w:val="20"/>
        </w:rPr>
        <w:t xml:space="preserve">W przypadku </w:t>
      </w:r>
      <w:r>
        <w:rPr>
          <w:rFonts w:ascii="Verdana" w:hAnsi="Verdana" w:cs="Times New Roman"/>
          <w:sz w:val="20"/>
          <w:szCs w:val="20"/>
        </w:rPr>
        <w:t>zwłoki</w:t>
      </w:r>
      <w:r w:rsidRPr="002C7829">
        <w:rPr>
          <w:rFonts w:ascii="Verdana" w:hAnsi="Verdana" w:cs="Times New Roman"/>
          <w:sz w:val="20"/>
          <w:szCs w:val="20"/>
        </w:rPr>
        <w:t xml:space="preserve"> w wykonaniu konserwacji danego dźwigu w stosunku do okresu miesięcznego przyjętego w § 3 ust. 2, Wykonawca zapłaci Zamawiającemu karę</w:t>
      </w:r>
      <w:r w:rsidR="00493E4E">
        <w:rPr>
          <w:rFonts w:ascii="Verdana" w:hAnsi="Verdana" w:cs="Times New Roman"/>
          <w:sz w:val="20"/>
          <w:szCs w:val="20"/>
        </w:rPr>
        <w:t xml:space="preserve">   </w:t>
      </w:r>
      <w:r w:rsidRPr="002C7829">
        <w:rPr>
          <w:rFonts w:ascii="Verdana" w:hAnsi="Verdana" w:cs="Times New Roman"/>
          <w:sz w:val="20"/>
          <w:szCs w:val="20"/>
        </w:rPr>
        <w:t>umowna w wysokości 1</w:t>
      </w:r>
      <w:r w:rsidR="0040366D">
        <w:rPr>
          <w:rFonts w:ascii="Verdana" w:hAnsi="Verdana" w:cs="Times New Roman"/>
          <w:sz w:val="20"/>
          <w:szCs w:val="20"/>
        </w:rPr>
        <w:t>0</w:t>
      </w:r>
      <w:r w:rsidRPr="002C7829">
        <w:rPr>
          <w:rFonts w:ascii="Verdana" w:hAnsi="Verdana" w:cs="Times New Roman"/>
          <w:sz w:val="20"/>
          <w:szCs w:val="20"/>
        </w:rPr>
        <w:t xml:space="preserve"> </w:t>
      </w:r>
      <w:r w:rsidR="00493E4E">
        <w:rPr>
          <w:rFonts w:ascii="Verdana" w:hAnsi="Verdana" w:cs="Times New Roman"/>
          <w:sz w:val="20"/>
          <w:szCs w:val="20"/>
        </w:rPr>
        <w:t xml:space="preserve">% </w:t>
      </w:r>
      <w:r w:rsidRPr="002C7829">
        <w:rPr>
          <w:rFonts w:ascii="Verdana" w:hAnsi="Verdana" w:cs="Times New Roman"/>
          <w:sz w:val="20"/>
          <w:szCs w:val="20"/>
        </w:rPr>
        <w:t xml:space="preserve">wartości wynagrodzenia określonego w </w:t>
      </w:r>
      <w:bookmarkStart w:id="1" w:name="_Hlk29560375"/>
      <w:r w:rsidRPr="002C7829">
        <w:rPr>
          <w:rFonts w:ascii="Verdana" w:hAnsi="Verdana" w:cs="Times New Roman"/>
          <w:sz w:val="20"/>
          <w:szCs w:val="20"/>
        </w:rPr>
        <w:t>§</w:t>
      </w:r>
      <w:bookmarkEnd w:id="1"/>
      <w:r w:rsidRPr="002C7829">
        <w:rPr>
          <w:rFonts w:ascii="Verdana" w:hAnsi="Verdana" w:cs="Times New Roman"/>
          <w:sz w:val="20"/>
          <w:szCs w:val="20"/>
        </w:rPr>
        <w:t xml:space="preserve"> 7 ust. 1</w:t>
      </w:r>
      <w:r>
        <w:rPr>
          <w:rFonts w:ascii="Verdana" w:hAnsi="Verdana" w:cs="Times New Roman"/>
          <w:sz w:val="20"/>
          <w:szCs w:val="20"/>
        </w:rPr>
        <w:t xml:space="preserve"> netto</w:t>
      </w:r>
      <w:r w:rsidRPr="002C7829">
        <w:rPr>
          <w:rFonts w:ascii="Verdana" w:hAnsi="Verdana" w:cs="Times New Roman"/>
          <w:sz w:val="20"/>
          <w:szCs w:val="20"/>
        </w:rPr>
        <w:t>,</w:t>
      </w:r>
      <w:r w:rsidR="00493E4E">
        <w:rPr>
          <w:rFonts w:ascii="Verdana" w:hAnsi="Verdana" w:cs="Times New Roman"/>
          <w:sz w:val="20"/>
          <w:szCs w:val="20"/>
        </w:rPr>
        <w:t xml:space="preserve"> </w:t>
      </w:r>
      <w:r w:rsidRPr="002C7829">
        <w:rPr>
          <w:rFonts w:ascii="Verdana" w:hAnsi="Verdana" w:cs="Times New Roman"/>
          <w:sz w:val="20"/>
          <w:szCs w:val="20"/>
        </w:rPr>
        <w:t>za każdy rozpoczęty dzień opóźnienia w stosunku do każdego dźwigu.</w:t>
      </w:r>
    </w:p>
    <w:p w14:paraId="5CE74CFA" w14:textId="77777777" w:rsidR="00CA71E5" w:rsidRPr="002C7829" w:rsidRDefault="00CA71E5" w:rsidP="00CA71E5">
      <w:pPr>
        <w:pStyle w:val="Akapitzlist"/>
        <w:numPr>
          <w:ilvl w:val="0"/>
          <w:numId w:val="5"/>
        </w:numPr>
        <w:spacing w:line="360" w:lineRule="auto"/>
        <w:ind w:left="426" w:right="141"/>
        <w:jc w:val="both"/>
        <w:rPr>
          <w:rFonts w:ascii="Verdana" w:hAnsi="Verdana" w:cs="Times New Roman"/>
          <w:sz w:val="20"/>
          <w:szCs w:val="20"/>
        </w:rPr>
      </w:pPr>
      <w:r w:rsidRPr="002C7829">
        <w:rPr>
          <w:rFonts w:ascii="Verdana" w:hAnsi="Verdana" w:cs="Times New Roman"/>
          <w:sz w:val="20"/>
          <w:szCs w:val="20"/>
        </w:rPr>
        <w:t xml:space="preserve">Za </w:t>
      </w:r>
      <w:r>
        <w:rPr>
          <w:rFonts w:ascii="Verdana" w:hAnsi="Verdana" w:cs="Times New Roman"/>
          <w:sz w:val="20"/>
          <w:szCs w:val="20"/>
        </w:rPr>
        <w:t>zwłokę</w:t>
      </w:r>
      <w:r w:rsidRPr="002C7829">
        <w:rPr>
          <w:rFonts w:ascii="Verdana" w:hAnsi="Verdana" w:cs="Times New Roman"/>
          <w:sz w:val="20"/>
          <w:szCs w:val="20"/>
        </w:rPr>
        <w:t xml:space="preserve"> w usunięciu awarii w stosunku do terminu określonego w § 4 ust.2 Wykonawca zapłaci karę umowną w wysokości 1 % wartości wynagrodzenia określonego w § 7 ust. 1</w:t>
      </w:r>
      <w:r>
        <w:rPr>
          <w:rFonts w:ascii="Verdana" w:hAnsi="Verdana" w:cs="Times New Roman"/>
          <w:sz w:val="20"/>
          <w:szCs w:val="20"/>
        </w:rPr>
        <w:t xml:space="preserve"> netto</w:t>
      </w:r>
      <w:r w:rsidRPr="002C7829">
        <w:rPr>
          <w:rFonts w:ascii="Verdana" w:hAnsi="Verdana" w:cs="Times New Roman"/>
          <w:sz w:val="20"/>
          <w:szCs w:val="20"/>
        </w:rPr>
        <w:t xml:space="preserve"> za każdą rozpoczętą godzinę opóźnienia, w stosunku do każdego dźwigu.</w:t>
      </w:r>
    </w:p>
    <w:p w14:paraId="3080E804" w14:textId="77777777" w:rsidR="00CA71E5" w:rsidRPr="002C7829" w:rsidRDefault="00CA71E5" w:rsidP="00CA71E5">
      <w:pPr>
        <w:pStyle w:val="Akapitzlist"/>
        <w:numPr>
          <w:ilvl w:val="0"/>
          <w:numId w:val="5"/>
        </w:numPr>
        <w:autoSpaceDE w:val="0"/>
        <w:autoSpaceDN w:val="0"/>
        <w:adjustRightInd w:val="0"/>
        <w:spacing w:line="360" w:lineRule="auto"/>
        <w:ind w:left="426"/>
        <w:jc w:val="both"/>
        <w:rPr>
          <w:rFonts w:ascii="Verdana" w:hAnsi="Verdana" w:cs="Verdana,Bold"/>
          <w:bCs/>
          <w:sz w:val="20"/>
          <w:szCs w:val="20"/>
        </w:rPr>
      </w:pPr>
      <w:r w:rsidRPr="002C7829">
        <w:rPr>
          <w:rFonts w:ascii="Verdana" w:hAnsi="Verdana" w:cs="Verdana,Bold"/>
          <w:bCs/>
          <w:sz w:val="20"/>
          <w:szCs w:val="20"/>
        </w:rPr>
        <w:lastRenderedPageBreak/>
        <w:t>Za brak obecności przy badaniach przeprowadzanych przez Inspektorów Dozoru Technicznego (UDT), dopuszczających dźwigi do dalszej eksploatacji Wykonawca zapłaci karę umowną w wysokości 1000 zł za każdy stwierdzony przypadek.</w:t>
      </w:r>
    </w:p>
    <w:p w14:paraId="5C51A915" w14:textId="77777777" w:rsidR="00CA71E5" w:rsidRPr="002C7829" w:rsidRDefault="00CA71E5" w:rsidP="00CA71E5">
      <w:pPr>
        <w:pStyle w:val="Akapitzlist"/>
        <w:numPr>
          <w:ilvl w:val="0"/>
          <w:numId w:val="5"/>
        </w:numPr>
        <w:spacing w:line="360" w:lineRule="auto"/>
        <w:ind w:left="426" w:right="141"/>
        <w:jc w:val="both"/>
        <w:rPr>
          <w:rFonts w:ascii="Verdana" w:hAnsi="Verdana" w:cs="Times New Roman"/>
          <w:sz w:val="20"/>
          <w:szCs w:val="20"/>
        </w:rPr>
      </w:pPr>
      <w:r w:rsidRPr="002C7829">
        <w:rPr>
          <w:rFonts w:ascii="Verdana" w:hAnsi="Verdana" w:cs="Times New Roman"/>
          <w:sz w:val="20"/>
          <w:szCs w:val="20"/>
        </w:rPr>
        <w:t xml:space="preserve">Za odstąpienie od umowy z </w:t>
      </w:r>
      <w:r>
        <w:rPr>
          <w:rFonts w:ascii="Verdana" w:hAnsi="Verdana" w:cs="Times New Roman"/>
          <w:sz w:val="20"/>
          <w:szCs w:val="20"/>
        </w:rPr>
        <w:t>winy</w:t>
      </w:r>
      <w:r w:rsidRPr="002C7829">
        <w:rPr>
          <w:rFonts w:ascii="Verdana" w:hAnsi="Verdana" w:cs="Times New Roman"/>
          <w:sz w:val="20"/>
          <w:szCs w:val="20"/>
        </w:rPr>
        <w:t xml:space="preserve"> Wykonawcy</w:t>
      </w:r>
      <w:r w:rsidRPr="00223B01">
        <w:rPr>
          <w:rFonts w:ascii="Times New Roman" w:hAnsi="Times New Roman" w:cs="Times New Roman"/>
          <w:sz w:val="24"/>
          <w:szCs w:val="24"/>
        </w:rPr>
        <w:t xml:space="preserve">, </w:t>
      </w:r>
      <w:r w:rsidRPr="002C7829">
        <w:rPr>
          <w:rFonts w:ascii="Verdana" w:hAnsi="Verdana" w:cs="Times New Roman"/>
          <w:sz w:val="20"/>
          <w:szCs w:val="20"/>
        </w:rPr>
        <w:t xml:space="preserve">Wykonawca zapłaci Zamawiającemu karę umowną w wysokości 10 % wartości wynagrodzenia określonego w </w:t>
      </w:r>
      <w:bookmarkStart w:id="2" w:name="_Hlk29563006"/>
      <w:bookmarkStart w:id="3" w:name="_Hlk29563209"/>
      <w:r w:rsidRPr="002C7829">
        <w:rPr>
          <w:rFonts w:ascii="Verdana" w:hAnsi="Verdana" w:cs="Times New Roman"/>
          <w:sz w:val="20"/>
          <w:szCs w:val="20"/>
        </w:rPr>
        <w:t xml:space="preserve">§ 7 </w:t>
      </w:r>
      <w:bookmarkEnd w:id="2"/>
      <w:r w:rsidRPr="002C7829">
        <w:rPr>
          <w:rFonts w:ascii="Verdana" w:hAnsi="Verdana" w:cs="Times New Roman"/>
          <w:sz w:val="20"/>
          <w:szCs w:val="20"/>
        </w:rPr>
        <w:t>ust. 1</w:t>
      </w:r>
      <w:r>
        <w:rPr>
          <w:rFonts w:ascii="Verdana" w:hAnsi="Verdana" w:cs="Times New Roman"/>
          <w:sz w:val="20"/>
          <w:szCs w:val="20"/>
        </w:rPr>
        <w:t xml:space="preserve"> netto</w:t>
      </w:r>
      <w:r w:rsidRPr="002C7829">
        <w:rPr>
          <w:rFonts w:ascii="Verdana" w:hAnsi="Verdana" w:cs="Times New Roman"/>
          <w:sz w:val="20"/>
          <w:szCs w:val="20"/>
        </w:rPr>
        <w:t xml:space="preserve"> </w:t>
      </w:r>
      <w:bookmarkEnd w:id="3"/>
      <w:r w:rsidRPr="002C7829">
        <w:rPr>
          <w:rFonts w:ascii="Verdana" w:hAnsi="Verdana" w:cs="Times New Roman"/>
          <w:sz w:val="20"/>
          <w:szCs w:val="20"/>
        </w:rPr>
        <w:t>niniejszej umowy.</w:t>
      </w:r>
    </w:p>
    <w:p w14:paraId="43D07D58" w14:textId="77777777" w:rsidR="00CA71E5" w:rsidRPr="002C7829" w:rsidRDefault="00CA71E5" w:rsidP="00CA71E5">
      <w:pPr>
        <w:pStyle w:val="Akapitzlist"/>
        <w:numPr>
          <w:ilvl w:val="0"/>
          <w:numId w:val="5"/>
        </w:numPr>
        <w:spacing w:line="360" w:lineRule="auto"/>
        <w:ind w:left="426"/>
        <w:jc w:val="both"/>
        <w:rPr>
          <w:rFonts w:ascii="Verdana" w:hAnsi="Verdana" w:cs="Times New Roman"/>
          <w:sz w:val="20"/>
          <w:szCs w:val="20"/>
        </w:rPr>
      </w:pPr>
      <w:r w:rsidRPr="002C7829">
        <w:rPr>
          <w:rFonts w:ascii="Verdana" w:hAnsi="Verdana" w:cs="Times New Roman"/>
          <w:sz w:val="20"/>
          <w:szCs w:val="20"/>
        </w:rPr>
        <w:t xml:space="preserve">Zamawiający jest upoważniony do potrącenia kar umownych z wynagrodzenia Wykonawcy. W razie braku możliwości potrącenia kary umownej przez Zamawiającego lub też w sytuacji nieskorzystania z tego uprawnienia kara będzie płatna przelewem </w:t>
      </w:r>
      <w:r w:rsidRPr="002C7829">
        <w:rPr>
          <w:rFonts w:ascii="Verdana" w:hAnsi="Verdana" w:cs="Times New Roman"/>
          <w:sz w:val="20"/>
          <w:szCs w:val="20"/>
        </w:rPr>
        <w:br/>
        <w:t xml:space="preserve">na wskazany w wezwaniu do jej uiszczenia nr rachunku bankowego, w terminie 7 dni </w:t>
      </w:r>
      <w:r w:rsidRPr="002C7829">
        <w:rPr>
          <w:rFonts w:ascii="Verdana" w:hAnsi="Verdana" w:cs="Times New Roman"/>
          <w:sz w:val="20"/>
          <w:szCs w:val="20"/>
        </w:rPr>
        <w:br/>
        <w:t xml:space="preserve">od dnia otrzymania przez Wykonawcę wezwania do zapłaty. </w:t>
      </w:r>
    </w:p>
    <w:p w14:paraId="30657655" w14:textId="77777777" w:rsidR="00CA71E5" w:rsidRPr="002C7829" w:rsidRDefault="00CA71E5" w:rsidP="00CA71E5">
      <w:pPr>
        <w:pStyle w:val="Akapitzlist"/>
        <w:numPr>
          <w:ilvl w:val="0"/>
          <w:numId w:val="5"/>
        </w:num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 xml:space="preserve">Strony ograniczają wysokość naliczanych kar umownych do wysokości </w:t>
      </w:r>
      <w:r>
        <w:rPr>
          <w:rFonts w:ascii="Verdana" w:hAnsi="Verdana" w:cs="Verdana,Bold"/>
          <w:bCs/>
          <w:sz w:val="20"/>
          <w:szCs w:val="20"/>
        </w:rPr>
        <w:t>20</w:t>
      </w:r>
      <w:r w:rsidRPr="002C7829">
        <w:rPr>
          <w:rFonts w:ascii="Verdana" w:hAnsi="Verdana" w:cs="Verdana,Bold"/>
          <w:bCs/>
          <w:sz w:val="20"/>
          <w:szCs w:val="20"/>
        </w:rPr>
        <w:t xml:space="preserve"> %  wynagrodzenia, określonego w § 7 ust.1</w:t>
      </w:r>
      <w:r>
        <w:rPr>
          <w:rFonts w:ascii="Verdana" w:hAnsi="Verdana" w:cs="Verdana,Bold"/>
          <w:bCs/>
          <w:sz w:val="20"/>
          <w:szCs w:val="20"/>
        </w:rPr>
        <w:t xml:space="preserve"> netto</w:t>
      </w:r>
      <w:r w:rsidRPr="002C7829">
        <w:rPr>
          <w:rFonts w:ascii="Verdana" w:hAnsi="Verdana" w:cs="Verdana,Bold"/>
          <w:bCs/>
          <w:sz w:val="20"/>
          <w:szCs w:val="20"/>
        </w:rPr>
        <w:t>.</w:t>
      </w:r>
    </w:p>
    <w:p w14:paraId="3F795ACB" w14:textId="77777777" w:rsidR="00CA71E5" w:rsidRDefault="00CA71E5" w:rsidP="00CA71E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9</w:t>
      </w:r>
    </w:p>
    <w:p w14:paraId="2D9CF544" w14:textId="77777777" w:rsidR="00CA71E5" w:rsidRPr="002C7829" w:rsidRDefault="00CA71E5" w:rsidP="00CA71E5">
      <w:pPr>
        <w:pStyle w:val="Akapitzlist"/>
        <w:numPr>
          <w:ilvl w:val="3"/>
          <w:numId w:val="5"/>
        </w:numPr>
        <w:spacing w:line="360" w:lineRule="auto"/>
        <w:ind w:left="284"/>
        <w:jc w:val="both"/>
        <w:rPr>
          <w:rFonts w:ascii="Verdana" w:hAnsi="Verdana" w:cs="Times New Roman"/>
          <w:sz w:val="20"/>
          <w:szCs w:val="20"/>
        </w:rPr>
      </w:pPr>
      <w:r w:rsidRPr="002C7829">
        <w:rPr>
          <w:rFonts w:ascii="Verdana" w:hAnsi="Verdana" w:cs="Times New Roman"/>
          <w:sz w:val="20"/>
          <w:szCs w:val="20"/>
        </w:rPr>
        <w:t>Wykonawca zobowiązany jest zabezpieczyć maszynownie dźwigów zgodnie z przepisami UDT oraz utrzymać w nich należyty porządek.</w:t>
      </w:r>
    </w:p>
    <w:p w14:paraId="7979EB2C" w14:textId="77777777" w:rsidR="00CA71E5" w:rsidRDefault="00CA71E5" w:rsidP="00CA71E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10</w:t>
      </w:r>
    </w:p>
    <w:p w14:paraId="553FDD09" w14:textId="77777777" w:rsidR="00CA71E5" w:rsidRPr="002C7829" w:rsidRDefault="00CA71E5" w:rsidP="00CA71E5">
      <w:pPr>
        <w:pStyle w:val="Akapitzlist"/>
        <w:numPr>
          <w:ilvl w:val="6"/>
          <w:numId w:val="5"/>
        </w:numPr>
        <w:spacing w:line="360" w:lineRule="auto"/>
        <w:ind w:left="284"/>
        <w:jc w:val="both"/>
        <w:rPr>
          <w:rFonts w:ascii="Verdana" w:hAnsi="Verdana" w:cs="Times New Roman"/>
          <w:sz w:val="20"/>
          <w:szCs w:val="20"/>
        </w:rPr>
      </w:pPr>
      <w:r w:rsidRPr="002C7829">
        <w:rPr>
          <w:rFonts w:ascii="Verdana" w:hAnsi="Verdana" w:cs="Times New Roman"/>
          <w:sz w:val="20"/>
          <w:szCs w:val="20"/>
        </w:rPr>
        <w:t>W przypadku nienależytego wykonania umowy Zamawiający  będzie miał prawo odstąpić od umowy. Zamawiający w szczególności może odstąpić od umowy w razie:</w:t>
      </w:r>
    </w:p>
    <w:p w14:paraId="0E0F8B66"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1) wystąpi istotna zmiana okoliczności powodująca, że wykonanie umowy nie leży w interesie    publicznym, czego nie można było przewidzieć w chwili zawarcia umowy,</w:t>
      </w:r>
    </w:p>
    <w:p w14:paraId="05637577"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2) zaistnienia nowych, nieznanych dla Zamawiającego w dniu podpisania przedmiotowej   umowy okoliczności, które uniemożliwiają stronom wykonanie umowy,</w:t>
      </w:r>
    </w:p>
    <w:p w14:paraId="539E0C8D" w14:textId="77777777" w:rsidR="00CA71E5"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3) Wykonawca realizuje prace w sposób niezgodny z niniejszą umową i nie zmienia sposobu jego realizacji pomimo wezwania Zamawiającego i wyznaczenia w tym celu dodatkowego terminu.</w:t>
      </w:r>
    </w:p>
    <w:p w14:paraId="71547182"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Pr>
          <w:rFonts w:ascii="Verdana" w:hAnsi="Verdana" w:cs="Verdana,Bold"/>
          <w:bCs/>
          <w:sz w:val="20"/>
          <w:szCs w:val="20"/>
        </w:rPr>
        <w:t>4) w przypadkach określonych w Kodeksie cywilnym.</w:t>
      </w:r>
    </w:p>
    <w:p w14:paraId="4F9384D5"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2. Zamawiający może skorzystać z prawa do odstąpienia od umowy w terminie 30 dni od powzięcia wiadomości o okolicznościach, o których mowa w ust 1.</w:t>
      </w:r>
    </w:p>
    <w:p w14:paraId="695BBBEA" w14:textId="77777777" w:rsidR="00CA71E5" w:rsidRPr="002C7829"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t>3. Skutki odstąpienia od niniejszej umowy odnosić się będą jedynie do tej części prac przewidzianych do wykonania na podstawie tej umowy, która nie została wykonana przed skorzystaniem z prawa odstąpienia od umowy.</w:t>
      </w:r>
    </w:p>
    <w:p w14:paraId="7F44E65B" w14:textId="77777777" w:rsidR="00CA71E5" w:rsidRPr="00CE05EF" w:rsidRDefault="00CA71E5" w:rsidP="00CA71E5">
      <w:pPr>
        <w:autoSpaceDE w:val="0"/>
        <w:autoSpaceDN w:val="0"/>
        <w:adjustRightInd w:val="0"/>
        <w:spacing w:line="360" w:lineRule="auto"/>
        <w:jc w:val="both"/>
        <w:rPr>
          <w:rFonts w:ascii="Verdana" w:hAnsi="Verdana" w:cs="Verdana,Bold"/>
          <w:bCs/>
          <w:sz w:val="20"/>
          <w:szCs w:val="20"/>
        </w:rPr>
      </w:pPr>
      <w:r w:rsidRPr="002C7829">
        <w:rPr>
          <w:rFonts w:ascii="Verdana" w:hAnsi="Verdana" w:cs="Verdana,Bold"/>
          <w:bCs/>
          <w:sz w:val="20"/>
          <w:szCs w:val="20"/>
        </w:rPr>
        <w:lastRenderedPageBreak/>
        <w:t>4. Strony mają prawo do rozwiązania niniejszej umowy z 1 miesięcznym okresem wypowiedzenia. Początek wypowiedzenia liczy się od 1-go dnia miesiąca kalendarzowego</w:t>
      </w:r>
      <w:r w:rsidRPr="00CE05EF">
        <w:rPr>
          <w:rFonts w:ascii="Verdana" w:hAnsi="Verdana" w:cs="Verdana,Bold"/>
          <w:bCs/>
          <w:sz w:val="20"/>
          <w:szCs w:val="20"/>
        </w:rPr>
        <w:t>.</w:t>
      </w:r>
    </w:p>
    <w:p w14:paraId="114635E9" w14:textId="77777777" w:rsidR="00CA71E5" w:rsidRDefault="00CA71E5" w:rsidP="00CA71E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11</w:t>
      </w:r>
    </w:p>
    <w:p w14:paraId="4D8EE111" w14:textId="77777777" w:rsidR="00CA71E5" w:rsidRDefault="00CA71E5" w:rsidP="00CA71E5">
      <w:pPr>
        <w:numPr>
          <w:ilvl w:val="0"/>
          <w:numId w:val="6"/>
        </w:numPr>
        <w:spacing w:after="24" w:line="360" w:lineRule="auto"/>
        <w:ind w:left="284" w:right="11" w:hanging="284"/>
        <w:contextualSpacing/>
        <w:jc w:val="both"/>
        <w:rPr>
          <w:rFonts w:ascii="Verdana" w:hAnsi="Verdana" w:cs="Calibri"/>
          <w:sz w:val="20"/>
          <w:szCs w:val="20"/>
        </w:rPr>
      </w:pPr>
      <w:r w:rsidRPr="00144B78">
        <w:rPr>
          <w:rFonts w:ascii="Verdana" w:hAnsi="Verdana" w:cs="Calibri"/>
          <w:sz w:val="20"/>
          <w:szCs w:val="20"/>
        </w:rPr>
        <w:t>W związku z zawarciem i wykonywaniem niniejs</w:t>
      </w:r>
      <w:r>
        <w:rPr>
          <w:rFonts w:ascii="Verdana" w:hAnsi="Verdana" w:cs="Calibri"/>
          <w:sz w:val="20"/>
          <w:szCs w:val="20"/>
        </w:rPr>
        <w:t>zej umowy każda ze stron będzie</w:t>
      </w:r>
    </w:p>
    <w:p w14:paraId="7D5D3691" w14:textId="77777777" w:rsidR="00CA71E5" w:rsidRPr="00144B78" w:rsidRDefault="00CA71E5" w:rsidP="00CA71E5">
      <w:pPr>
        <w:spacing w:after="24" w:line="360" w:lineRule="auto"/>
        <w:ind w:right="11"/>
        <w:contextualSpacing/>
        <w:jc w:val="both"/>
        <w:rPr>
          <w:rFonts w:ascii="Verdana" w:hAnsi="Verdana" w:cs="Calibri"/>
          <w:sz w:val="20"/>
          <w:szCs w:val="20"/>
        </w:rPr>
      </w:pPr>
      <w:r>
        <w:rPr>
          <w:rFonts w:ascii="Verdana" w:hAnsi="Verdana" w:cs="Calibri"/>
          <w:sz w:val="20"/>
          <w:szCs w:val="20"/>
        </w:rPr>
        <w:t xml:space="preserve"> </w:t>
      </w:r>
      <w:r w:rsidRPr="00144B78">
        <w:rPr>
          <w:rFonts w:ascii="Verdana" w:hAnsi="Verdana" w:cs="Calibri"/>
          <w:sz w:val="20"/>
          <w:szCs w:val="20"/>
        </w:rPr>
        <w:t xml:space="preserve">samodzielnie i niezależnie od drugiej strony odpowiadać za przetwarzanie danych osobowych zgodnie z przepisami Rozporządzenia Parlamentu Europejskiego i Rady (UE) 2016/679 z dnia 27 kwietnia 2016 r. w sprawie ochrony osób fizycznych w związku </w:t>
      </w:r>
      <w:r w:rsidRPr="00144B78">
        <w:rPr>
          <w:rFonts w:ascii="Verdana" w:hAnsi="Verdana" w:cs="Calibri"/>
          <w:sz w:val="20"/>
          <w:szCs w:val="20"/>
        </w:rPr>
        <w:br/>
        <w:t xml:space="preserve">z przetwarzaniem danych osobowych i w sprawie swobodnego przepływu takich danych oraz uchylenia dyrektywy 95/46/WE (dalej „RODO”). </w:t>
      </w:r>
    </w:p>
    <w:p w14:paraId="7C03605E" w14:textId="77777777" w:rsidR="00CA71E5" w:rsidRDefault="00CA71E5" w:rsidP="00CA71E5">
      <w:pPr>
        <w:numPr>
          <w:ilvl w:val="0"/>
          <w:numId w:val="6"/>
        </w:numPr>
        <w:spacing w:after="24" w:line="360" w:lineRule="auto"/>
        <w:ind w:left="284" w:right="11" w:hanging="284"/>
        <w:contextualSpacing/>
        <w:jc w:val="both"/>
        <w:rPr>
          <w:rFonts w:ascii="Verdana" w:hAnsi="Verdana" w:cs="Calibri"/>
          <w:sz w:val="20"/>
          <w:szCs w:val="20"/>
        </w:rPr>
      </w:pPr>
      <w:r w:rsidRPr="00144B78">
        <w:rPr>
          <w:rFonts w:ascii="Verdana" w:hAnsi="Verdana" w:cs="Calibri"/>
          <w:sz w:val="20"/>
          <w:szCs w:val="20"/>
        </w:rPr>
        <w:t>Administratorem danych osobowych po stronie Zamawiającego jest Generalny Dyrektor</w:t>
      </w:r>
    </w:p>
    <w:p w14:paraId="2894F48E"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Dróg Krajowych i Autostrad. Administratorem danych osobowych po stronie Wykonawcy jest ___________.</w:t>
      </w:r>
    </w:p>
    <w:p w14:paraId="7576AF8B" w14:textId="77777777" w:rsidR="00CA71E5" w:rsidRDefault="00CA71E5" w:rsidP="00CA71E5">
      <w:pPr>
        <w:numPr>
          <w:ilvl w:val="0"/>
          <w:numId w:val="6"/>
        </w:numPr>
        <w:spacing w:after="24" w:line="360" w:lineRule="auto"/>
        <w:ind w:left="284" w:right="11" w:hanging="284"/>
        <w:contextualSpacing/>
        <w:jc w:val="both"/>
        <w:rPr>
          <w:rFonts w:ascii="Verdana" w:hAnsi="Verdana" w:cs="Calibri"/>
          <w:sz w:val="20"/>
          <w:szCs w:val="20"/>
        </w:rPr>
      </w:pPr>
      <w:r w:rsidRPr="00144B78">
        <w:rPr>
          <w:rFonts w:ascii="Verdana" w:hAnsi="Verdana" w:cs="Calibri"/>
          <w:sz w:val="20"/>
          <w:szCs w:val="20"/>
        </w:rPr>
        <w:t>Wykonawca zobowiązuje się poinformować wszystkie osoby fizyczne związane</w:t>
      </w:r>
      <w:r>
        <w:rPr>
          <w:rFonts w:ascii="Verdana" w:hAnsi="Verdana" w:cs="Calibri"/>
          <w:sz w:val="20"/>
          <w:szCs w:val="20"/>
        </w:rPr>
        <w:t xml:space="preserve"> </w:t>
      </w:r>
      <w:r w:rsidRPr="00144B78">
        <w:rPr>
          <w:rFonts w:ascii="Verdana" w:hAnsi="Verdana" w:cs="Calibri"/>
          <w:sz w:val="20"/>
          <w:szCs w:val="20"/>
        </w:rPr>
        <w:t>z</w:t>
      </w:r>
    </w:p>
    <w:p w14:paraId="65395E08"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64D94088"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4. Obowiązek, o którym mowa w ust. 3, zostanie wykonany poprzez przekazanie osobom,</w:t>
      </w:r>
    </w:p>
    <w:p w14:paraId="7D8D8342"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 xml:space="preserve">których dane osobowe przetwarza Zamawiający aktualnej treści klauzuli informacyjnej </w:t>
      </w:r>
    </w:p>
    <w:p w14:paraId="38F183B9"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oraz przeprowadzenie wszelkich innych czynności niezbędnych do wykonania w imieniu</w:t>
      </w:r>
    </w:p>
    <w:p w14:paraId="245716B7"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drugiej Strony obowiązku informacyjnego określonego w RODO wobec tych osób.</w:t>
      </w:r>
    </w:p>
    <w:p w14:paraId="3C0F4166"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Aktualna treść klauzuli informacyjnej Zamawiającego dostępna jest na stronie</w:t>
      </w:r>
    </w:p>
    <w:p w14:paraId="304CB482" w14:textId="77777777" w:rsidR="00CA71E5" w:rsidRPr="00144B78" w:rsidRDefault="00CA71E5" w:rsidP="00CA71E5">
      <w:pPr>
        <w:spacing w:after="24" w:line="360" w:lineRule="auto"/>
        <w:ind w:right="11"/>
        <w:contextualSpacing/>
        <w:jc w:val="both"/>
        <w:rPr>
          <w:rFonts w:ascii="Verdana" w:hAnsi="Verdana" w:cs="Calibri"/>
          <w:sz w:val="20"/>
          <w:szCs w:val="20"/>
        </w:rPr>
      </w:pPr>
      <w:r w:rsidRPr="00144B78">
        <w:rPr>
          <w:rFonts w:ascii="Verdana" w:hAnsi="Verdana" w:cs="Calibri"/>
          <w:sz w:val="20"/>
          <w:szCs w:val="20"/>
        </w:rPr>
        <w:t>internetowej:</w:t>
      </w:r>
      <w:r>
        <w:rPr>
          <w:rFonts w:ascii="Verdana" w:hAnsi="Verdana" w:cs="Calibri"/>
          <w:sz w:val="20"/>
          <w:szCs w:val="20"/>
        </w:rPr>
        <w:t xml:space="preserve"> </w:t>
      </w:r>
      <w:hyperlink r:id="rId7" w:history="1">
        <w:r w:rsidRPr="00144B78">
          <w:rPr>
            <w:rStyle w:val="Hipercze"/>
            <w:rFonts w:ascii="Verdana" w:hAnsi="Verdana" w:cs="Calibri"/>
            <w:sz w:val="20"/>
            <w:szCs w:val="20"/>
          </w:rPr>
          <w:t>https://www.gov.pl/web/gddkia/przetwarzanie-danych-osobowych-pracownikow-wykonawcow-i-  podwykonawców</w:t>
        </w:r>
      </w:hyperlink>
      <w:r w:rsidRPr="00144B78">
        <w:rPr>
          <w:rFonts w:ascii="Verdana" w:hAnsi="Verdana" w:cs="Calibri"/>
          <w:sz w:val="20"/>
          <w:szCs w:val="20"/>
        </w:rPr>
        <w:t xml:space="preserve">. </w:t>
      </w:r>
    </w:p>
    <w:p w14:paraId="09B59986" w14:textId="77777777" w:rsidR="00CA71E5" w:rsidRPr="00144B78" w:rsidRDefault="00CA71E5" w:rsidP="00CA71E5">
      <w:pPr>
        <w:spacing w:line="360" w:lineRule="auto"/>
        <w:jc w:val="both"/>
        <w:rPr>
          <w:rFonts w:ascii="Verdana" w:hAnsi="Verdana"/>
          <w:sz w:val="20"/>
          <w:szCs w:val="20"/>
          <w:lang w:eastAsia="pl-PL"/>
        </w:rPr>
      </w:pPr>
      <w:r w:rsidRPr="00144B78">
        <w:rPr>
          <w:rFonts w:ascii="Verdana" w:hAnsi="Verdana" w:cs="Calibri"/>
          <w:sz w:val="20"/>
          <w:szCs w:val="20"/>
        </w:rPr>
        <w:t xml:space="preserve">5. </w:t>
      </w:r>
      <w:r w:rsidRPr="00144B78">
        <w:rPr>
          <w:rFonts w:ascii="Verdana" w:hAnsi="Verdana"/>
          <w:sz w:val="20"/>
          <w:szCs w:val="20"/>
          <w:lang w:eastAsia="pl-PL"/>
        </w:rPr>
        <w:t xml:space="preserve">Wykonawca ponosi wobec Zamawiającego pełną odpowiedzialność z tytułu </w:t>
      </w:r>
    </w:p>
    <w:p w14:paraId="16CF694C" w14:textId="77777777" w:rsidR="00CA71E5" w:rsidRDefault="00CA71E5" w:rsidP="00CA71E5">
      <w:pPr>
        <w:spacing w:line="360" w:lineRule="auto"/>
        <w:jc w:val="both"/>
        <w:rPr>
          <w:rFonts w:ascii="Verdana" w:hAnsi="Verdana"/>
          <w:sz w:val="20"/>
          <w:szCs w:val="20"/>
          <w:lang w:eastAsia="pl-PL"/>
        </w:rPr>
      </w:pPr>
      <w:r w:rsidRPr="00144B78">
        <w:rPr>
          <w:rFonts w:ascii="Verdana" w:hAnsi="Verdana"/>
          <w:sz w:val="20"/>
          <w:szCs w:val="20"/>
          <w:lang w:eastAsia="pl-PL"/>
        </w:rPr>
        <w:t>niewykonania lub nienależytego wykonania obowiązków wskazanych powyżej.</w:t>
      </w:r>
    </w:p>
    <w:p w14:paraId="2E074441" w14:textId="77777777" w:rsidR="00CA71E5" w:rsidRDefault="00CA71E5" w:rsidP="00CA71E5">
      <w:pPr>
        <w:spacing w:line="360" w:lineRule="auto"/>
        <w:jc w:val="both"/>
        <w:rPr>
          <w:rFonts w:ascii="Times New Roman" w:hAnsi="Times New Roman" w:cs="Times New Roman"/>
          <w:sz w:val="24"/>
          <w:szCs w:val="24"/>
        </w:rPr>
      </w:pPr>
    </w:p>
    <w:p w14:paraId="67D23B91" w14:textId="77777777" w:rsidR="00CA71E5" w:rsidRDefault="00CA71E5" w:rsidP="00CA71E5">
      <w:pPr>
        <w:spacing w:line="360" w:lineRule="auto"/>
        <w:ind w:left="3540" w:firstLine="708"/>
        <w:jc w:val="both"/>
        <w:rPr>
          <w:rFonts w:ascii="Times New Roman" w:hAnsi="Times New Roman" w:cs="Times New Roman"/>
          <w:sz w:val="24"/>
          <w:szCs w:val="24"/>
        </w:rPr>
      </w:pPr>
      <w:r>
        <w:rPr>
          <w:rFonts w:ascii="Times New Roman" w:hAnsi="Times New Roman" w:cs="Times New Roman"/>
          <w:sz w:val="24"/>
          <w:szCs w:val="24"/>
        </w:rPr>
        <w:t xml:space="preserve"> § 12</w:t>
      </w:r>
    </w:p>
    <w:p w14:paraId="07440E3C" w14:textId="77777777" w:rsidR="00CA71E5" w:rsidRDefault="00CA71E5" w:rsidP="00CA71E5">
      <w:pPr>
        <w:autoSpaceDE w:val="0"/>
        <w:autoSpaceDN w:val="0"/>
        <w:adjustRightInd w:val="0"/>
        <w:spacing w:after="0" w:line="360" w:lineRule="auto"/>
        <w:jc w:val="both"/>
        <w:rPr>
          <w:rStyle w:val="Hipercze"/>
          <w:rFonts w:ascii="Verdana" w:hAnsi="Verdana" w:cs="Times New Roman"/>
          <w:sz w:val="20"/>
          <w:szCs w:val="20"/>
        </w:rPr>
      </w:pPr>
      <w:r>
        <w:rPr>
          <w:rFonts w:ascii="Verdana" w:hAnsi="Verdana" w:cs="Times New Roman"/>
          <w:bCs/>
          <w:sz w:val="20"/>
          <w:szCs w:val="20"/>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Pr>
          <w:rFonts w:ascii="Verdana" w:hAnsi="Verdana" w:cs="Times New Roman"/>
          <w:i/>
          <w:iCs/>
          <w:sz w:val="20"/>
          <w:szCs w:val="20"/>
        </w:rPr>
        <w:t xml:space="preserve">(por.: Załącznik do </w:t>
      </w:r>
      <w:r>
        <w:rPr>
          <w:rFonts w:ascii="Verdana" w:hAnsi="Verdana" w:cs="Times New Roman"/>
          <w:i/>
          <w:iCs/>
          <w:sz w:val="20"/>
          <w:szCs w:val="20"/>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Pr>
          <w:rFonts w:ascii="Verdana" w:hAnsi="Verdana" w:cs="Times New Roman"/>
          <w:i/>
          <w:iCs/>
          <w:sz w:val="20"/>
          <w:szCs w:val="20"/>
          <w:shd w:val="clear" w:color="auto" w:fill="FFFFFF"/>
        </w:rPr>
        <w:t>Dz.Urz.GDDKiA</w:t>
      </w:r>
      <w:proofErr w:type="spellEnd"/>
      <w:r>
        <w:rPr>
          <w:rFonts w:ascii="Verdana" w:hAnsi="Verdana" w:cs="Times New Roman"/>
          <w:i/>
          <w:iCs/>
          <w:sz w:val="20"/>
          <w:szCs w:val="20"/>
          <w:shd w:val="clear" w:color="auto" w:fill="FFFFFF"/>
        </w:rPr>
        <w:t xml:space="preserve"> z 2024 r., poz. </w:t>
      </w:r>
      <w:r>
        <w:rPr>
          <w:rFonts w:ascii="Verdana" w:hAnsi="Verdana" w:cs="Times New Roman"/>
          <w:i/>
          <w:iCs/>
          <w:sz w:val="20"/>
          <w:szCs w:val="20"/>
          <w:shd w:val="clear" w:color="auto" w:fill="FFFFFF"/>
        </w:rPr>
        <w:lastRenderedPageBreak/>
        <w:t xml:space="preserve">22). </w:t>
      </w:r>
      <w:r>
        <w:rPr>
          <w:rFonts w:ascii="Verdana" w:hAnsi="Verdana" w:cs="Times New Roman"/>
          <w:bCs/>
          <w:sz w:val="20"/>
          <w:szCs w:val="20"/>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Pr>
          <w:rFonts w:ascii="Verdana" w:hAnsi="Verdana" w:cs="Times New Roman"/>
          <w:i/>
          <w:iCs/>
          <w:sz w:val="20"/>
          <w:szCs w:val="20"/>
        </w:rPr>
        <w:t xml:space="preserve"> </w:t>
      </w:r>
      <w:hyperlink r:id="rId8" w:history="1">
        <w:r>
          <w:rPr>
            <w:rStyle w:val="Hipercze"/>
            <w:rFonts w:ascii="Verdana" w:hAnsi="Verdana" w:cs="Times New Roman"/>
            <w:sz w:val="20"/>
            <w:szCs w:val="20"/>
          </w:rPr>
          <w:t>https://www.gov.pl/web/gddkia/procedura-zgloszen-wewnetrznych</w:t>
        </w:r>
      </w:hyperlink>
    </w:p>
    <w:p w14:paraId="58E2BE21" w14:textId="77777777" w:rsidR="00CA71E5" w:rsidRDefault="00CA71E5" w:rsidP="00CA71E5">
      <w:pPr>
        <w:autoSpaceDE w:val="0"/>
        <w:autoSpaceDN w:val="0"/>
        <w:adjustRightInd w:val="0"/>
        <w:spacing w:after="0" w:line="360" w:lineRule="auto"/>
        <w:jc w:val="both"/>
        <w:rPr>
          <w:rFonts w:cs="Verdana,Bold"/>
          <w:bCs/>
        </w:rPr>
      </w:pPr>
    </w:p>
    <w:p w14:paraId="0DA4E9E2" w14:textId="77777777" w:rsidR="00CA71E5" w:rsidRDefault="00CA71E5" w:rsidP="00CA71E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13</w:t>
      </w:r>
    </w:p>
    <w:p w14:paraId="0AAD3A2D" w14:textId="77777777" w:rsidR="00CA71E5" w:rsidRDefault="00CA71E5" w:rsidP="00CA71E5">
      <w:pPr>
        <w:pStyle w:val="Lista"/>
        <w:numPr>
          <w:ilvl w:val="3"/>
          <w:numId w:val="2"/>
        </w:numPr>
        <w:spacing w:line="360" w:lineRule="auto"/>
        <w:ind w:left="284"/>
        <w:jc w:val="both"/>
        <w:rPr>
          <w:rFonts w:ascii="Verdana" w:hAnsi="Verdana"/>
          <w:sz w:val="20"/>
          <w:szCs w:val="20"/>
        </w:rPr>
      </w:pPr>
      <w:r>
        <w:rPr>
          <w:rFonts w:ascii="Verdana" w:hAnsi="Verdana"/>
          <w:sz w:val="20"/>
          <w:szCs w:val="20"/>
        </w:rPr>
        <w:t>W sprawach nie uregulowanych niniejszą umową stosuje się przepisy Kodeksu</w:t>
      </w:r>
    </w:p>
    <w:p w14:paraId="329D973B" w14:textId="77777777" w:rsidR="00CA71E5" w:rsidRPr="008B7191" w:rsidRDefault="00CA71E5" w:rsidP="00CA71E5">
      <w:pPr>
        <w:pStyle w:val="Lista"/>
        <w:spacing w:line="360" w:lineRule="auto"/>
        <w:ind w:left="360" w:hanging="360"/>
        <w:jc w:val="both"/>
        <w:rPr>
          <w:rFonts w:ascii="Verdana" w:hAnsi="Verdana"/>
          <w:strike/>
          <w:sz w:val="20"/>
          <w:szCs w:val="20"/>
        </w:rPr>
      </w:pPr>
      <w:r>
        <w:rPr>
          <w:rFonts w:ascii="Verdana" w:hAnsi="Verdana"/>
          <w:sz w:val="20"/>
          <w:szCs w:val="20"/>
        </w:rPr>
        <w:t xml:space="preserve">     Cywilnego, ustawy z dnia 7 lipca 1994 r. Prawo Budowlane.</w:t>
      </w:r>
    </w:p>
    <w:p w14:paraId="62BF85D4"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2.</w:t>
      </w:r>
      <w:r>
        <w:rPr>
          <w:rFonts w:ascii="Verdana" w:hAnsi="Verdana"/>
          <w:sz w:val="20"/>
          <w:szCs w:val="20"/>
        </w:rPr>
        <w:tab/>
        <w:t>Wszelkie zmiany niniejszej umowy, z zastrzeżeniem wyjątków określonych w treści</w:t>
      </w:r>
    </w:p>
    <w:p w14:paraId="687DF639"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 xml:space="preserve">     umowy, wymagają aneksu sporządzonego z zachowaniem formy pisemnej pod rygorem</w:t>
      </w:r>
    </w:p>
    <w:p w14:paraId="435BCB3D"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 xml:space="preserve">     nieważności.</w:t>
      </w:r>
    </w:p>
    <w:p w14:paraId="3390B788"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3.</w:t>
      </w:r>
      <w:r>
        <w:rPr>
          <w:rFonts w:ascii="Verdana" w:hAnsi="Verdana"/>
          <w:sz w:val="20"/>
          <w:szCs w:val="20"/>
        </w:rPr>
        <w:tab/>
        <w:t>Wszelkie spory mogące wynikać w związku z realizacją niniejszej umowy będą</w:t>
      </w:r>
    </w:p>
    <w:p w14:paraId="51DDA41D"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 xml:space="preserve">     rozstrzygane przez sąd właściwy dla siedziby Zamawiającego (właściwość miejscowa</w:t>
      </w:r>
    </w:p>
    <w:p w14:paraId="3EEDBFDB" w14:textId="77777777" w:rsidR="00CA71E5" w:rsidRDefault="00CA71E5" w:rsidP="00CA71E5">
      <w:pPr>
        <w:pStyle w:val="Lista"/>
        <w:spacing w:line="360" w:lineRule="auto"/>
        <w:ind w:left="360" w:hanging="360"/>
        <w:jc w:val="both"/>
        <w:rPr>
          <w:rFonts w:ascii="Verdana" w:hAnsi="Verdana"/>
          <w:sz w:val="20"/>
          <w:szCs w:val="20"/>
        </w:rPr>
      </w:pPr>
      <w:r>
        <w:rPr>
          <w:rFonts w:ascii="Verdana" w:hAnsi="Verdana"/>
          <w:sz w:val="20"/>
          <w:szCs w:val="20"/>
        </w:rPr>
        <w:t xml:space="preserve">    Oddziału GDDKiA w Kielcach).</w:t>
      </w:r>
    </w:p>
    <w:p w14:paraId="41E60DCC" w14:textId="77777777" w:rsidR="00CA71E5" w:rsidRPr="003E2697" w:rsidRDefault="00CA71E5" w:rsidP="00CA71E5">
      <w:pPr>
        <w:pStyle w:val="Lista"/>
        <w:spacing w:line="360" w:lineRule="auto"/>
        <w:ind w:left="360" w:hanging="360"/>
        <w:jc w:val="both"/>
        <w:rPr>
          <w:rFonts w:ascii="Verdana" w:hAnsi="Verdana"/>
          <w:sz w:val="20"/>
          <w:szCs w:val="20"/>
        </w:rPr>
      </w:pPr>
    </w:p>
    <w:p w14:paraId="31AC31C3" w14:textId="77777777" w:rsidR="00CA71E5" w:rsidRDefault="00CA71E5" w:rsidP="00CA71E5">
      <w:pPr>
        <w:pStyle w:val="Tekstpodstawowy"/>
        <w:spacing w:line="360" w:lineRule="auto"/>
        <w:jc w:val="center"/>
        <w:rPr>
          <w:rFonts w:ascii="Verdana" w:hAnsi="Verdana"/>
          <w:sz w:val="20"/>
          <w:szCs w:val="20"/>
        </w:rPr>
      </w:pPr>
      <w:r>
        <w:rPr>
          <w:rFonts w:ascii="Verdana" w:hAnsi="Verdana"/>
          <w:sz w:val="20"/>
          <w:szCs w:val="20"/>
        </w:rPr>
        <w:t xml:space="preserve">  § 14.</w:t>
      </w:r>
    </w:p>
    <w:p w14:paraId="35FDD9D6" w14:textId="77777777" w:rsidR="00CA71E5" w:rsidRDefault="00CA71E5" w:rsidP="00CA71E5">
      <w:pPr>
        <w:pStyle w:val="Tekstpodstawowy"/>
        <w:spacing w:after="0" w:line="360" w:lineRule="auto"/>
        <w:ind w:left="284" w:hanging="284"/>
        <w:jc w:val="both"/>
        <w:rPr>
          <w:rFonts w:ascii="Verdana" w:hAnsi="Verdana"/>
          <w:sz w:val="20"/>
          <w:szCs w:val="20"/>
        </w:rPr>
      </w:pPr>
      <w:r>
        <w:rPr>
          <w:rFonts w:ascii="Verdana" w:hAnsi="Verdana"/>
          <w:sz w:val="20"/>
          <w:szCs w:val="20"/>
        </w:rPr>
        <w:t>1.</w:t>
      </w:r>
      <w:r>
        <w:rPr>
          <w:rFonts w:ascii="Verdana" w:hAnsi="Verdana"/>
          <w:sz w:val="20"/>
          <w:szCs w:val="20"/>
        </w:rPr>
        <w:tab/>
        <w:t>Umowę niniejszą sporządzono w 2 jednobrzmiących egzemplarzach, po jednym dla każdej ze stron.</w:t>
      </w:r>
    </w:p>
    <w:p w14:paraId="669AB1F8" w14:textId="77777777" w:rsidR="00CA71E5" w:rsidRDefault="00CA71E5" w:rsidP="00CA71E5">
      <w:pPr>
        <w:pStyle w:val="Tekstpodstawowy"/>
        <w:spacing w:after="0" w:line="360" w:lineRule="auto"/>
        <w:ind w:left="708" w:hanging="708"/>
        <w:jc w:val="both"/>
        <w:rPr>
          <w:rFonts w:ascii="Verdana" w:hAnsi="Verdana"/>
          <w:sz w:val="20"/>
          <w:szCs w:val="20"/>
        </w:rPr>
      </w:pPr>
      <w:r>
        <w:rPr>
          <w:rFonts w:ascii="Verdana" w:hAnsi="Verdana"/>
          <w:sz w:val="20"/>
          <w:szCs w:val="20"/>
        </w:rPr>
        <w:t>2. Załączniki stanowiące integralną część umowy:</w:t>
      </w:r>
    </w:p>
    <w:p w14:paraId="57AA5F05" w14:textId="77777777" w:rsidR="00CA71E5" w:rsidRDefault="00CA71E5" w:rsidP="00CA71E5">
      <w:pPr>
        <w:pStyle w:val="Lista"/>
        <w:spacing w:line="360" w:lineRule="auto"/>
        <w:ind w:firstLine="0"/>
        <w:jc w:val="both"/>
        <w:rPr>
          <w:rFonts w:ascii="Verdana" w:hAnsi="Verdana"/>
          <w:sz w:val="20"/>
          <w:szCs w:val="20"/>
        </w:rPr>
      </w:pPr>
      <w:r>
        <w:rPr>
          <w:rFonts w:ascii="Verdana" w:hAnsi="Verdana"/>
          <w:sz w:val="20"/>
          <w:szCs w:val="20"/>
        </w:rPr>
        <w:t xml:space="preserve">1) Oferta Wykonawcy </w:t>
      </w:r>
    </w:p>
    <w:p w14:paraId="3E0C1A2F" w14:textId="77777777" w:rsidR="00CA71E5" w:rsidRDefault="00CA71E5" w:rsidP="00CA71E5">
      <w:pPr>
        <w:pStyle w:val="Lista"/>
        <w:spacing w:line="360" w:lineRule="auto"/>
        <w:ind w:firstLine="0"/>
        <w:jc w:val="both"/>
        <w:rPr>
          <w:rFonts w:ascii="Verdana" w:hAnsi="Verdana"/>
          <w:sz w:val="20"/>
          <w:szCs w:val="20"/>
        </w:rPr>
      </w:pPr>
      <w:r>
        <w:rPr>
          <w:rFonts w:ascii="Verdana" w:hAnsi="Verdana"/>
          <w:sz w:val="20"/>
          <w:szCs w:val="20"/>
        </w:rPr>
        <w:t>2) Formularz cenowy</w:t>
      </w:r>
    </w:p>
    <w:p w14:paraId="71554EF8" w14:textId="77777777" w:rsidR="00CA71E5" w:rsidRDefault="00CA71E5" w:rsidP="00CA71E5">
      <w:pPr>
        <w:spacing w:after="0" w:line="360" w:lineRule="auto"/>
        <w:ind w:left="284"/>
        <w:jc w:val="both"/>
        <w:rPr>
          <w:rFonts w:ascii="Verdana" w:hAnsi="Verdana"/>
          <w:b/>
          <w:sz w:val="20"/>
          <w:szCs w:val="20"/>
        </w:rPr>
      </w:pPr>
      <w:r>
        <w:rPr>
          <w:rFonts w:ascii="Verdana" w:hAnsi="Verdana"/>
          <w:sz w:val="20"/>
          <w:szCs w:val="20"/>
        </w:rPr>
        <w:t>3) Opis przedmiotu zamówienia</w:t>
      </w:r>
    </w:p>
    <w:p w14:paraId="70C36E63" w14:textId="77777777" w:rsidR="00CA71E5" w:rsidRDefault="00CA71E5" w:rsidP="00CA71E5">
      <w:pPr>
        <w:spacing w:after="0" w:line="360" w:lineRule="auto"/>
        <w:jc w:val="both"/>
        <w:rPr>
          <w:rFonts w:ascii="Verdana" w:hAnsi="Verdana"/>
          <w:sz w:val="20"/>
          <w:szCs w:val="20"/>
        </w:rPr>
      </w:pPr>
    </w:p>
    <w:p w14:paraId="146EB431" w14:textId="77777777" w:rsidR="00CA71E5" w:rsidRDefault="00CA71E5" w:rsidP="00CA71E5">
      <w:pPr>
        <w:spacing w:after="0" w:line="360" w:lineRule="auto"/>
        <w:jc w:val="both"/>
        <w:rPr>
          <w:rFonts w:ascii="Verdana" w:hAnsi="Verdana"/>
          <w:b/>
          <w:sz w:val="20"/>
          <w:szCs w:val="20"/>
        </w:rPr>
      </w:pPr>
    </w:p>
    <w:p w14:paraId="760388C0" w14:textId="77777777" w:rsidR="00CA71E5" w:rsidRDefault="00CA71E5" w:rsidP="00CA71E5">
      <w:pPr>
        <w:spacing w:after="0" w:line="360" w:lineRule="auto"/>
        <w:jc w:val="both"/>
        <w:rPr>
          <w:rFonts w:ascii="Verdana" w:hAnsi="Verdana"/>
          <w:b/>
          <w:sz w:val="20"/>
          <w:szCs w:val="20"/>
        </w:rPr>
      </w:pPr>
      <w:r>
        <w:rPr>
          <w:rFonts w:ascii="Verdana" w:hAnsi="Verdana"/>
          <w:b/>
          <w:sz w:val="20"/>
          <w:szCs w:val="20"/>
        </w:rPr>
        <w:t xml:space="preserve">ZAMAWIAJĄCY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t>WYKONAWCA</w:t>
      </w:r>
    </w:p>
    <w:p w14:paraId="00A21C80" w14:textId="77777777" w:rsidR="00CA71E5" w:rsidRDefault="00CA71E5" w:rsidP="00CA71E5">
      <w:pPr>
        <w:spacing w:line="360" w:lineRule="auto"/>
        <w:jc w:val="both"/>
        <w:rPr>
          <w:rFonts w:ascii="Times New Roman" w:hAnsi="Times New Roman" w:cs="Times New Roman"/>
          <w:sz w:val="24"/>
          <w:szCs w:val="24"/>
        </w:rPr>
      </w:pPr>
    </w:p>
    <w:p w14:paraId="370D061D" w14:textId="77777777" w:rsidR="00691273" w:rsidRDefault="00691273"/>
    <w:sectPr w:rsidR="00691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611B6D"/>
    <w:multiLevelType w:val="hybridMultilevel"/>
    <w:tmpl w:val="9B06A256"/>
    <w:lvl w:ilvl="0" w:tplc="3C168930">
      <w:start w:val="1"/>
      <w:numFmt w:val="decimal"/>
      <w:lvlText w:val="%1."/>
      <w:lvlJc w:val="left"/>
      <w:pPr>
        <w:ind w:left="360" w:hanging="360"/>
      </w:pPr>
      <w:rPr>
        <w:rFonts w:ascii="Verdana" w:eastAsiaTheme="minorHAnsi" w:hAnsi="Verdana" w:cs="Times New Roman"/>
        <w:b w:val="0"/>
        <w:bCs w:val="0"/>
        <w:color w:val="000000" w:themeColor="text1"/>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2D292A8A"/>
    <w:multiLevelType w:val="hybridMultilevel"/>
    <w:tmpl w:val="ACC448BC"/>
    <w:lvl w:ilvl="0" w:tplc="A7342138">
      <w:start w:val="1"/>
      <w:numFmt w:val="decimal"/>
      <w:lvlText w:val="%1."/>
      <w:lvlJc w:val="left"/>
      <w:pPr>
        <w:ind w:left="720" w:hanging="360"/>
      </w:pPr>
      <w:rPr>
        <w:rFonts w:ascii="Verdana" w:eastAsiaTheme="minorHAnsi" w:hAnsi="Verdana"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49DB20FB"/>
    <w:multiLevelType w:val="hybridMultilevel"/>
    <w:tmpl w:val="990CF3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66F934C0"/>
    <w:multiLevelType w:val="hybridMultilevel"/>
    <w:tmpl w:val="BFF2283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7FF621A"/>
    <w:multiLevelType w:val="hybridMultilevel"/>
    <w:tmpl w:val="6914A462"/>
    <w:lvl w:ilvl="0" w:tplc="BD7E0E38">
      <w:start w:val="1"/>
      <w:numFmt w:val="decimal"/>
      <w:lvlText w:val="%1."/>
      <w:lvlJc w:val="left"/>
      <w:pPr>
        <w:ind w:left="360" w:hanging="360"/>
      </w:pPr>
      <w:rPr>
        <w:rFonts w:ascii="Verdana" w:eastAsia="Calibri" w:hAnsi="Verdana" w:cs="Calibri"/>
        <w:sz w:val="20"/>
      </w:r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5" w15:restartNumberingAfterBreak="0">
    <w:nsid w:val="6A185E38"/>
    <w:multiLevelType w:val="hybridMultilevel"/>
    <w:tmpl w:val="4E6607BE"/>
    <w:lvl w:ilvl="0" w:tplc="785AB5AE">
      <w:start w:val="1"/>
      <w:numFmt w:val="decimal"/>
      <w:lvlText w:val="%1."/>
      <w:lvlJc w:val="left"/>
      <w:pPr>
        <w:ind w:left="720" w:hanging="360"/>
      </w:pPr>
      <w:rPr>
        <w:rFonts w:ascii="Verdana" w:eastAsiaTheme="minorHAnsi" w:hAnsi="Verdana"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1E5"/>
    <w:rsid w:val="000B3F87"/>
    <w:rsid w:val="00341E85"/>
    <w:rsid w:val="0040366D"/>
    <w:rsid w:val="00493E4E"/>
    <w:rsid w:val="00691273"/>
    <w:rsid w:val="00741912"/>
    <w:rsid w:val="00837BED"/>
    <w:rsid w:val="00CA71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71BBB"/>
  <w15:chartTrackingRefBased/>
  <w15:docId w15:val="{D75C4A0C-D0CA-4523-9C90-DEC23B803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71E5"/>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71E5"/>
    <w:pPr>
      <w:ind w:left="720"/>
      <w:contextualSpacing/>
    </w:pPr>
  </w:style>
  <w:style w:type="character" w:styleId="Hipercze">
    <w:name w:val="Hyperlink"/>
    <w:basedOn w:val="Domylnaczcionkaakapitu"/>
    <w:uiPriority w:val="99"/>
    <w:unhideWhenUsed/>
    <w:rsid w:val="00CA71E5"/>
    <w:rPr>
      <w:color w:val="0563C1" w:themeColor="hyperlink"/>
      <w:u w:val="single"/>
    </w:rPr>
  </w:style>
  <w:style w:type="paragraph" w:styleId="Lista">
    <w:name w:val="List"/>
    <w:basedOn w:val="Normalny"/>
    <w:uiPriority w:val="99"/>
    <w:unhideWhenUsed/>
    <w:rsid w:val="00CA71E5"/>
    <w:pPr>
      <w:spacing w:after="0" w:line="240" w:lineRule="auto"/>
      <w:ind w:left="283" w:hanging="283"/>
      <w:contextualSpacing/>
    </w:pPr>
    <w:rPr>
      <w:rFonts w:ascii="Arial Narrow" w:eastAsia="Times New Roman" w:hAnsi="Arial Narrow" w:cs="Times New Roman"/>
      <w:lang w:eastAsia="pl-PL"/>
    </w:rPr>
  </w:style>
  <w:style w:type="paragraph" w:styleId="Tekstpodstawowy">
    <w:name w:val="Body Text"/>
    <w:basedOn w:val="Normalny"/>
    <w:link w:val="TekstpodstawowyZnak"/>
    <w:uiPriority w:val="99"/>
    <w:semiHidden/>
    <w:unhideWhenUsed/>
    <w:rsid w:val="00CA71E5"/>
    <w:pPr>
      <w:spacing w:after="120" w:line="276" w:lineRule="auto"/>
    </w:pPr>
    <w:rPr>
      <w:rFonts w:eastAsiaTheme="minorEastAsia"/>
      <w:lang w:eastAsia="pl-PL"/>
    </w:rPr>
  </w:style>
  <w:style w:type="character" w:customStyle="1" w:styleId="TekstpodstawowyZnak">
    <w:name w:val="Tekst podstawowy Znak"/>
    <w:basedOn w:val="Domylnaczcionkaakapitu"/>
    <w:link w:val="Tekstpodstawowy"/>
    <w:uiPriority w:val="99"/>
    <w:semiHidden/>
    <w:rsid w:val="00CA71E5"/>
    <w:rPr>
      <w:rFonts w:eastAsiaTheme="minorEastAsia"/>
      <w:lang w:eastAsia="pl-PL"/>
    </w:rPr>
  </w:style>
  <w:style w:type="character" w:styleId="Odwoaniedokomentarza">
    <w:name w:val="annotation reference"/>
    <w:basedOn w:val="Domylnaczcionkaakapitu"/>
    <w:uiPriority w:val="99"/>
    <w:semiHidden/>
    <w:unhideWhenUsed/>
    <w:rsid w:val="00CA71E5"/>
    <w:rPr>
      <w:sz w:val="16"/>
      <w:szCs w:val="16"/>
    </w:rPr>
  </w:style>
  <w:style w:type="paragraph" w:styleId="Tekstkomentarza">
    <w:name w:val="annotation text"/>
    <w:basedOn w:val="Normalny"/>
    <w:link w:val="TekstkomentarzaZnak"/>
    <w:uiPriority w:val="99"/>
    <w:unhideWhenUsed/>
    <w:rsid w:val="00CA71E5"/>
    <w:pPr>
      <w:spacing w:line="240" w:lineRule="auto"/>
    </w:pPr>
    <w:rPr>
      <w:sz w:val="20"/>
      <w:szCs w:val="20"/>
    </w:rPr>
  </w:style>
  <w:style w:type="character" w:customStyle="1" w:styleId="TekstkomentarzaZnak">
    <w:name w:val="Tekst komentarza Znak"/>
    <w:basedOn w:val="Domylnaczcionkaakapitu"/>
    <w:link w:val="Tekstkomentarza"/>
    <w:uiPriority w:val="99"/>
    <w:rsid w:val="00CA71E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ocedura-zgloszen-wewnetrznych" TargetMode="External"/><Relationship Id="rId3" Type="http://schemas.openxmlformats.org/officeDocument/2006/relationships/styles" Target="styles.xml"/><Relationship Id="rId7" Type="http://schemas.openxmlformats.org/officeDocument/2006/relationships/hyperlink" Target="https://www.gov.pl/web/gddkia/przetwarzanie-danych-osobowych-pracownikow-wykonawcow-i-%20%20podwykonawc&#243;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efaktura_gddkia_kielce@gddkia.gov.p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44D2548E8A4F13A1F1146E6195D18F"/>
        <w:category>
          <w:name w:val="Ogólne"/>
          <w:gallery w:val="placeholder"/>
        </w:category>
        <w:types>
          <w:type w:val="bbPlcHdr"/>
        </w:types>
        <w:behaviors>
          <w:behavior w:val="content"/>
        </w:behaviors>
        <w:guid w:val="{1435A153-D6C7-4FAE-AF98-793809FD1C9A}"/>
      </w:docPartPr>
      <w:docPartBody>
        <w:p w:rsidR="00100FF0" w:rsidRDefault="00715F52" w:rsidP="00715F52">
          <w:pPr>
            <w:pStyle w:val="0F44D2548E8A4F13A1F1146E6195D18F"/>
          </w:pPr>
          <w:r w:rsidRPr="007E74D0">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52"/>
    <w:rsid w:val="00100FF0"/>
    <w:rsid w:val="00203699"/>
    <w:rsid w:val="0056199A"/>
    <w:rsid w:val="00715F52"/>
    <w:rsid w:val="008F6EE1"/>
    <w:rsid w:val="00B73CE8"/>
    <w:rsid w:val="00F67A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715F52"/>
    <w:rPr>
      <w:color w:val="808080"/>
    </w:rPr>
  </w:style>
  <w:style w:type="paragraph" w:customStyle="1" w:styleId="0F44D2548E8A4F13A1F1146E6195D18F">
    <w:name w:val="0F44D2548E8A4F13A1F1146E6195D18F"/>
    <w:rsid w:val="00715F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BE55F-E322-49FF-B88D-C1269D29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2041</Words>
  <Characters>12247</Characters>
  <Application>Microsoft Office Word</Application>
  <DocSecurity>0</DocSecurity>
  <Lines>102</Lines>
  <Paragraphs>28</Paragraphs>
  <ScaleCrop>false</ScaleCrop>
  <Company/>
  <LinksUpToDate>false</LinksUpToDate>
  <CharactersWithSpaces>14260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Laskowski Marek</dc:creator>
  <cp:keywords/>
  <dc:description/>
  <cp:lastModifiedBy>Laskowski Marek</cp:lastModifiedBy>
  <cp:revision>2</cp:revision>
  <dcterms:created xsi:type="dcterms:W3CDTF">2025-10-20T12:40:00Z</dcterms:created>
  <dcterms:modified xsi:type="dcterms:W3CDTF">2025-10-20T12:40:00Z</dcterms:modified>
</cp:coreProperties>
</file>